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BDB12" w14:textId="1DBB6033" w:rsidR="00F85019" w:rsidRPr="000316BF" w:rsidRDefault="00F85019" w:rsidP="00F85019">
      <w:pPr>
        <w:spacing w:after="0"/>
        <w:ind w:left="567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УТВЕРЖД</w:t>
      </w:r>
      <w:r w:rsidR="007A58C7">
        <w:rPr>
          <w:rFonts w:ascii="Times New Roman" w:hAnsi="Times New Roman" w:cs="Times New Roman"/>
          <w:sz w:val="28"/>
          <w:szCs w:val="28"/>
          <w:lang w:val="ru-RU"/>
        </w:rPr>
        <w:t>ЕНО</w:t>
      </w:r>
      <w:r w:rsidRPr="000316BF">
        <w:rPr>
          <w:rFonts w:ascii="Times New Roman" w:hAnsi="Times New Roman" w:cs="Times New Roman"/>
          <w:sz w:val="28"/>
          <w:szCs w:val="28"/>
          <w:lang w:val="ru-RU"/>
        </w:rPr>
        <w:t>:</w:t>
      </w:r>
    </w:p>
    <w:p w14:paraId="154F07ED" w14:textId="44E3EB82" w:rsidR="00F85019" w:rsidRPr="000316BF" w:rsidRDefault="00F85019" w:rsidP="00F85019">
      <w:pPr>
        <w:spacing w:after="0"/>
        <w:ind w:left="567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Директор</w:t>
      </w:r>
      <w:r w:rsidR="007A58C7">
        <w:rPr>
          <w:rFonts w:ascii="Times New Roman" w:hAnsi="Times New Roman" w:cs="Times New Roman"/>
          <w:sz w:val="28"/>
          <w:szCs w:val="28"/>
          <w:lang w:val="ru-RU"/>
        </w:rPr>
        <w:t>ом</w:t>
      </w:r>
      <w:r w:rsidRPr="000316BF">
        <w:rPr>
          <w:rFonts w:ascii="Times New Roman" w:hAnsi="Times New Roman" w:cs="Times New Roman"/>
          <w:sz w:val="28"/>
          <w:szCs w:val="28"/>
          <w:lang w:val="ru-RU"/>
        </w:rPr>
        <w:t xml:space="preserve"> музея</w:t>
      </w:r>
    </w:p>
    <w:p w14:paraId="1E4025E6" w14:textId="3EC52934" w:rsidR="00F85019" w:rsidRPr="000316BF" w:rsidRDefault="00F85019" w:rsidP="00F85019">
      <w:pPr>
        <w:spacing w:after="0"/>
        <w:ind w:left="567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А.Ч. Лойко</w:t>
      </w:r>
    </w:p>
    <w:p w14:paraId="2CEB94E1" w14:textId="1FA4E1FC" w:rsidR="00F85019" w:rsidRPr="000316BF" w:rsidRDefault="00F85019" w:rsidP="00F85019">
      <w:pPr>
        <w:spacing w:after="0"/>
        <w:ind w:left="567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w:t>
      </w:r>
      <w:r w:rsidR="007A58C7">
        <w:rPr>
          <w:rFonts w:ascii="Times New Roman" w:hAnsi="Times New Roman" w:cs="Times New Roman"/>
          <w:sz w:val="28"/>
          <w:szCs w:val="28"/>
          <w:lang w:val="ru-RU"/>
        </w:rPr>
        <w:t>28</w:t>
      </w:r>
      <w:r w:rsidRPr="000316BF">
        <w:rPr>
          <w:rFonts w:ascii="Times New Roman" w:hAnsi="Times New Roman" w:cs="Times New Roman"/>
          <w:sz w:val="28"/>
          <w:szCs w:val="28"/>
          <w:lang w:val="ru-RU"/>
        </w:rPr>
        <w:t>»</w:t>
      </w:r>
      <w:r w:rsidR="007A58C7">
        <w:rPr>
          <w:rFonts w:ascii="Times New Roman" w:hAnsi="Times New Roman" w:cs="Times New Roman"/>
          <w:sz w:val="28"/>
          <w:szCs w:val="28"/>
          <w:lang w:val="ru-RU"/>
        </w:rPr>
        <w:t xml:space="preserve"> июля </w:t>
      </w:r>
      <w:r w:rsidRPr="000316BF">
        <w:rPr>
          <w:rFonts w:ascii="Times New Roman" w:hAnsi="Times New Roman" w:cs="Times New Roman"/>
          <w:sz w:val="28"/>
          <w:szCs w:val="28"/>
          <w:lang w:val="ru-RU"/>
        </w:rPr>
        <w:t>2026 г.</w:t>
      </w:r>
    </w:p>
    <w:p w14:paraId="4A2E05C8" w14:textId="77777777" w:rsidR="00F85019" w:rsidRPr="000316BF" w:rsidRDefault="00F85019" w:rsidP="00625F52">
      <w:pPr>
        <w:spacing w:after="0"/>
        <w:jc w:val="both"/>
        <w:rPr>
          <w:rFonts w:ascii="Times New Roman" w:hAnsi="Times New Roman" w:cs="Times New Roman"/>
          <w:sz w:val="28"/>
          <w:szCs w:val="28"/>
          <w:lang w:val="ru-RU"/>
        </w:rPr>
      </w:pPr>
    </w:p>
    <w:p w14:paraId="4AA3EEAB" w14:textId="77777777" w:rsidR="00F85019" w:rsidRPr="000316BF" w:rsidRDefault="00F85019" w:rsidP="00625F52">
      <w:pPr>
        <w:spacing w:after="0"/>
        <w:jc w:val="both"/>
        <w:rPr>
          <w:rFonts w:ascii="Times New Roman" w:hAnsi="Times New Roman" w:cs="Times New Roman"/>
          <w:sz w:val="28"/>
          <w:szCs w:val="28"/>
          <w:lang w:val="ru-RU"/>
        </w:rPr>
      </w:pPr>
    </w:p>
    <w:p w14:paraId="5F6B5A9C" w14:textId="77777777" w:rsidR="00F85019" w:rsidRPr="000316BF" w:rsidRDefault="00F85019" w:rsidP="00625F52">
      <w:pPr>
        <w:spacing w:after="0"/>
        <w:jc w:val="both"/>
        <w:rPr>
          <w:rFonts w:ascii="Times New Roman" w:hAnsi="Times New Roman" w:cs="Times New Roman"/>
          <w:sz w:val="28"/>
          <w:szCs w:val="28"/>
          <w:lang w:val="ru-RU"/>
        </w:rPr>
      </w:pPr>
    </w:p>
    <w:p w14:paraId="164034B0" w14:textId="0E07E1BA" w:rsidR="00625F52" w:rsidRPr="000316BF" w:rsidRDefault="00625F52" w:rsidP="00F85019">
      <w:pPr>
        <w:spacing w:after="0"/>
        <w:jc w:val="center"/>
        <w:rPr>
          <w:rFonts w:ascii="Times New Roman" w:hAnsi="Times New Roman" w:cs="Times New Roman"/>
          <w:sz w:val="28"/>
          <w:szCs w:val="28"/>
          <w:lang w:val="ru-RU"/>
        </w:rPr>
      </w:pPr>
      <w:r w:rsidRPr="000316BF">
        <w:rPr>
          <w:rFonts w:ascii="Times New Roman" w:hAnsi="Times New Roman" w:cs="Times New Roman"/>
          <w:sz w:val="28"/>
          <w:szCs w:val="28"/>
          <w:lang w:val="ru-RU"/>
        </w:rPr>
        <w:t>ПОРЯДОК</w:t>
      </w:r>
    </w:p>
    <w:p w14:paraId="4C7FB500" w14:textId="2E82972B" w:rsidR="00625F52" w:rsidRPr="000316BF" w:rsidRDefault="00625F52" w:rsidP="00F85019">
      <w:pPr>
        <w:spacing w:after="0"/>
        <w:jc w:val="center"/>
        <w:rPr>
          <w:rFonts w:ascii="Times New Roman" w:hAnsi="Times New Roman" w:cs="Times New Roman"/>
          <w:sz w:val="28"/>
          <w:szCs w:val="28"/>
        </w:rPr>
      </w:pPr>
      <w:r w:rsidRPr="000316BF">
        <w:rPr>
          <w:rFonts w:ascii="Times New Roman" w:hAnsi="Times New Roman" w:cs="Times New Roman"/>
          <w:sz w:val="28"/>
          <w:szCs w:val="28"/>
        </w:rPr>
        <w:t>осуществления закупок товаров (работ, услуг)</w:t>
      </w:r>
    </w:p>
    <w:p w14:paraId="3051E417" w14:textId="5A4F9B5D" w:rsidR="00625F52" w:rsidRPr="000316BF" w:rsidRDefault="00625F52" w:rsidP="00F85019">
      <w:pPr>
        <w:spacing w:after="0"/>
        <w:jc w:val="center"/>
        <w:rPr>
          <w:rFonts w:ascii="Times New Roman" w:hAnsi="Times New Roman" w:cs="Times New Roman"/>
          <w:sz w:val="28"/>
          <w:szCs w:val="28"/>
        </w:rPr>
      </w:pPr>
      <w:r w:rsidRPr="000316BF">
        <w:rPr>
          <w:rFonts w:ascii="Times New Roman" w:hAnsi="Times New Roman" w:cs="Times New Roman"/>
          <w:sz w:val="28"/>
          <w:szCs w:val="28"/>
        </w:rPr>
        <w:t>за счет собственных средств</w:t>
      </w:r>
    </w:p>
    <w:p w14:paraId="3B081ADF" w14:textId="3B0EFBE8" w:rsidR="00625F52" w:rsidRPr="000316BF" w:rsidRDefault="00625F52" w:rsidP="00F85019">
      <w:pPr>
        <w:spacing w:after="0"/>
        <w:jc w:val="center"/>
        <w:rPr>
          <w:rFonts w:ascii="Times New Roman" w:hAnsi="Times New Roman" w:cs="Times New Roman"/>
          <w:sz w:val="28"/>
          <w:szCs w:val="28"/>
          <w:lang w:val="ru-RU"/>
        </w:rPr>
      </w:pPr>
      <w:r w:rsidRPr="000316BF">
        <w:rPr>
          <w:rFonts w:ascii="Times New Roman" w:hAnsi="Times New Roman" w:cs="Times New Roman"/>
          <w:sz w:val="28"/>
          <w:szCs w:val="28"/>
          <w:lang w:val="ru-RU"/>
        </w:rPr>
        <w:t>учреждения «Музей «</w:t>
      </w:r>
      <w:r w:rsidR="0063216D" w:rsidRPr="000316BF">
        <w:rPr>
          <w:rFonts w:ascii="Times New Roman" w:hAnsi="Times New Roman" w:cs="Times New Roman"/>
          <w:sz w:val="28"/>
          <w:szCs w:val="28"/>
          <w:lang w:val="ru-RU"/>
        </w:rPr>
        <w:t>З</w:t>
      </w:r>
      <w:r w:rsidRPr="000316BF">
        <w:rPr>
          <w:rFonts w:ascii="Times New Roman" w:hAnsi="Times New Roman" w:cs="Times New Roman"/>
          <w:sz w:val="28"/>
          <w:szCs w:val="28"/>
          <w:lang w:val="ru-RU"/>
        </w:rPr>
        <w:t>амковый комплекс «Мир»</w:t>
      </w:r>
    </w:p>
    <w:p w14:paraId="50A80632" w14:textId="77777777" w:rsidR="00625F52" w:rsidRPr="000316BF" w:rsidRDefault="00625F52" w:rsidP="00625F52">
      <w:pPr>
        <w:spacing w:after="0"/>
        <w:jc w:val="both"/>
        <w:rPr>
          <w:rFonts w:ascii="Times New Roman" w:hAnsi="Times New Roman" w:cs="Times New Roman"/>
          <w:sz w:val="28"/>
          <w:szCs w:val="28"/>
        </w:rPr>
      </w:pPr>
    </w:p>
    <w:p w14:paraId="59027CB6" w14:textId="77777777" w:rsidR="00625F52" w:rsidRPr="000316BF" w:rsidRDefault="00625F52" w:rsidP="00F85019">
      <w:pPr>
        <w:spacing w:after="0"/>
        <w:jc w:val="center"/>
        <w:rPr>
          <w:rFonts w:ascii="Times New Roman" w:hAnsi="Times New Roman" w:cs="Times New Roman"/>
          <w:sz w:val="28"/>
          <w:szCs w:val="28"/>
        </w:rPr>
      </w:pPr>
      <w:r w:rsidRPr="000316BF">
        <w:rPr>
          <w:rFonts w:ascii="Times New Roman" w:hAnsi="Times New Roman" w:cs="Times New Roman"/>
          <w:sz w:val="28"/>
          <w:szCs w:val="28"/>
        </w:rPr>
        <w:t>ГЛАВА 1</w:t>
      </w:r>
    </w:p>
    <w:p w14:paraId="4F773612" w14:textId="77777777" w:rsidR="00625F52" w:rsidRPr="000316BF" w:rsidRDefault="00625F52" w:rsidP="00F85019">
      <w:pPr>
        <w:spacing w:after="0"/>
        <w:jc w:val="center"/>
        <w:rPr>
          <w:rFonts w:ascii="Times New Roman" w:hAnsi="Times New Roman" w:cs="Times New Roman"/>
          <w:sz w:val="28"/>
          <w:szCs w:val="28"/>
        </w:rPr>
      </w:pPr>
      <w:r w:rsidRPr="000316BF">
        <w:rPr>
          <w:rFonts w:ascii="Times New Roman" w:hAnsi="Times New Roman" w:cs="Times New Roman"/>
          <w:sz w:val="28"/>
          <w:szCs w:val="28"/>
        </w:rPr>
        <w:t>ОБЩИЕ ПОЛОЖЕНИЯ</w:t>
      </w:r>
    </w:p>
    <w:p w14:paraId="2B623638" w14:textId="77777777" w:rsidR="00625F52" w:rsidRPr="000316BF" w:rsidRDefault="00625F52" w:rsidP="00625F52">
      <w:pPr>
        <w:spacing w:after="0"/>
        <w:jc w:val="both"/>
        <w:rPr>
          <w:rFonts w:ascii="Times New Roman" w:hAnsi="Times New Roman" w:cs="Times New Roman"/>
          <w:sz w:val="28"/>
          <w:szCs w:val="28"/>
        </w:rPr>
      </w:pPr>
    </w:p>
    <w:p w14:paraId="203CDD0D" w14:textId="0013E8C6" w:rsidR="00F85019" w:rsidRPr="000316BF" w:rsidRDefault="00625F52" w:rsidP="00F85019">
      <w:pPr>
        <w:spacing w:after="0"/>
        <w:ind w:firstLine="720"/>
        <w:jc w:val="both"/>
        <w:rPr>
          <w:rFonts w:ascii="Times New Roman" w:hAnsi="Times New Roman" w:cs="Times New Roman"/>
          <w:sz w:val="28"/>
          <w:szCs w:val="28"/>
        </w:rPr>
      </w:pPr>
      <w:proofErr w:type="spellStart"/>
      <w:r w:rsidRPr="000316BF">
        <w:rPr>
          <w:rFonts w:ascii="Times New Roman" w:hAnsi="Times New Roman" w:cs="Times New Roman"/>
          <w:sz w:val="28"/>
          <w:szCs w:val="28"/>
        </w:rPr>
        <w:t>Настоящи</w:t>
      </w:r>
      <w:proofErr w:type="spellEnd"/>
      <w:r w:rsidR="00BB1F9F" w:rsidRPr="000316BF">
        <w:rPr>
          <w:rFonts w:ascii="Times New Roman" w:hAnsi="Times New Roman" w:cs="Times New Roman"/>
          <w:sz w:val="28"/>
          <w:szCs w:val="28"/>
          <w:lang w:val="ru-RU"/>
        </w:rPr>
        <w:t>й</w:t>
      </w:r>
      <w:r w:rsidRPr="000316BF">
        <w:rPr>
          <w:rFonts w:ascii="Times New Roman" w:hAnsi="Times New Roman" w:cs="Times New Roman"/>
          <w:sz w:val="28"/>
          <w:szCs w:val="28"/>
        </w:rPr>
        <w:t xml:space="preserve"> </w:t>
      </w:r>
      <w:r w:rsidRPr="000316BF">
        <w:rPr>
          <w:rFonts w:ascii="Times New Roman" w:hAnsi="Times New Roman" w:cs="Times New Roman"/>
          <w:sz w:val="28"/>
          <w:szCs w:val="28"/>
          <w:lang w:val="ru-RU"/>
        </w:rPr>
        <w:t>Поряд</w:t>
      </w:r>
      <w:r w:rsidR="00BB1F9F" w:rsidRPr="000316BF">
        <w:rPr>
          <w:rFonts w:ascii="Times New Roman" w:hAnsi="Times New Roman" w:cs="Times New Roman"/>
          <w:sz w:val="28"/>
          <w:szCs w:val="28"/>
          <w:lang w:val="ru-RU"/>
        </w:rPr>
        <w:t xml:space="preserve">ок </w:t>
      </w:r>
      <w:proofErr w:type="spellStart"/>
      <w:r w:rsidRPr="000316BF">
        <w:rPr>
          <w:rFonts w:ascii="Times New Roman" w:hAnsi="Times New Roman" w:cs="Times New Roman"/>
          <w:sz w:val="28"/>
          <w:szCs w:val="28"/>
        </w:rPr>
        <w:t>определя</w:t>
      </w:r>
      <w:r w:rsidR="00BB1F9F" w:rsidRPr="000316BF">
        <w:rPr>
          <w:rFonts w:ascii="Times New Roman" w:hAnsi="Times New Roman" w:cs="Times New Roman"/>
          <w:sz w:val="28"/>
          <w:szCs w:val="28"/>
          <w:lang w:val="ru-RU"/>
        </w:rPr>
        <w:t>ет</w:t>
      </w:r>
      <w:proofErr w:type="spellEnd"/>
      <w:r w:rsidRPr="000316BF">
        <w:rPr>
          <w:rFonts w:ascii="Times New Roman" w:hAnsi="Times New Roman" w:cs="Times New Roman"/>
          <w:sz w:val="28"/>
          <w:szCs w:val="28"/>
        </w:rPr>
        <w:t xml:space="preserve"> основы осуществления закупок товаров (работ, услуг) за счет собственных средств</w:t>
      </w:r>
      <w:r w:rsidRPr="000316BF">
        <w:rPr>
          <w:rFonts w:ascii="Times New Roman" w:hAnsi="Times New Roman" w:cs="Times New Roman"/>
          <w:sz w:val="28"/>
          <w:szCs w:val="28"/>
          <w:lang w:val="ru-RU"/>
        </w:rPr>
        <w:t xml:space="preserve"> учреждением «Музей «Замковый комплекс «Мир»</w:t>
      </w:r>
      <w:r w:rsidR="00F85019" w:rsidRPr="000316BF">
        <w:rPr>
          <w:rFonts w:ascii="Times New Roman" w:hAnsi="Times New Roman" w:cs="Times New Roman"/>
          <w:sz w:val="28"/>
          <w:szCs w:val="28"/>
          <w:lang w:val="ru-RU"/>
        </w:rPr>
        <w:t xml:space="preserve"> (далее – Музей)</w:t>
      </w:r>
      <w:r w:rsidRPr="000316BF">
        <w:rPr>
          <w:rFonts w:ascii="Times New Roman" w:hAnsi="Times New Roman" w:cs="Times New Roman"/>
          <w:sz w:val="28"/>
          <w:szCs w:val="28"/>
        </w:rPr>
        <w:t>.</w:t>
      </w:r>
    </w:p>
    <w:p w14:paraId="6340579B" w14:textId="04B69BE5" w:rsidR="00625F52" w:rsidRPr="000316BF" w:rsidRDefault="00BB1F9F" w:rsidP="00F85019">
      <w:pPr>
        <w:spacing w:after="0"/>
        <w:ind w:firstLine="720"/>
        <w:jc w:val="both"/>
        <w:rPr>
          <w:rFonts w:ascii="Times New Roman" w:hAnsi="Times New Roman" w:cs="Times New Roman"/>
          <w:sz w:val="28"/>
          <w:szCs w:val="28"/>
        </w:rPr>
      </w:pPr>
      <w:proofErr w:type="spellStart"/>
      <w:r w:rsidRPr="000316BF">
        <w:rPr>
          <w:rFonts w:ascii="Times New Roman" w:hAnsi="Times New Roman" w:cs="Times New Roman"/>
          <w:sz w:val="28"/>
          <w:szCs w:val="28"/>
        </w:rPr>
        <w:t>Настоящи</w:t>
      </w:r>
      <w:proofErr w:type="spellEnd"/>
      <w:r w:rsidRPr="000316BF">
        <w:rPr>
          <w:rFonts w:ascii="Times New Roman" w:hAnsi="Times New Roman" w:cs="Times New Roman"/>
          <w:sz w:val="28"/>
          <w:szCs w:val="28"/>
          <w:lang w:val="ru-RU"/>
        </w:rPr>
        <w:t>й</w:t>
      </w:r>
      <w:r w:rsidRPr="000316BF">
        <w:rPr>
          <w:rFonts w:ascii="Times New Roman" w:hAnsi="Times New Roman" w:cs="Times New Roman"/>
          <w:sz w:val="28"/>
          <w:szCs w:val="28"/>
        </w:rPr>
        <w:t xml:space="preserve"> </w:t>
      </w:r>
      <w:r w:rsidRPr="000316BF">
        <w:rPr>
          <w:rFonts w:ascii="Times New Roman" w:hAnsi="Times New Roman" w:cs="Times New Roman"/>
          <w:sz w:val="28"/>
          <w:szCs w:val="28"/>
          <w:lang w:val="ru-RU"/>
        </w:rPr>
        <w:t>Порядок</w:t>
      </w:r>
      <w:r w:rsidR="00625F52" w:rsidRPr="000316BF">
        <w:rPr>
          <w:rFonts w:ascii="Times New Roman" w:hAnsi="Times New Roman" w:cs="Times New Roman"/>
          <w:sz w:val="28"/>
          <w:szCs w:val="28"/>
        </w:rPr>
        <w:t xml:space="preserve"> </w:t>
      </w:r>
      <w:r w:rsidR="0063216D" w:rsidRPr="000316BF">
        <w:rPr>
          <w:rFonts w:ascii="Times New Roman" w:hAnsi="Times New Roman" w:cs="Times New Roman"/>
          <w:sz w:val="28"/>
          <w:szCs w:val="28"/>
          <w:lang w:val="ru-RU"/>
        </w:rPr>
        <w:t>разработан</w:t>
      </w:r>
      <w:r w:rsidR="00625F52" w:rsidRPr="000316BF">
        <w:rPr>
          <w:rFonts w:ascii="Times New Roman" w:hAnsi="Times New Roman" w:cs="Times New Roman"/>
          <w:sz w:val="28"/>
          <w:szCs w:val="28"/>
        </w:rPr>
        <w:t xml:space="preserve"> на основании Положения о порядке осуществления закупок товаров (работ, услуг) за счет собственных средств</w:t>
      </w:r>
      <w:r w:rsidR="00625F52" w:rsidRPr="000316BF">
        <w:rPr>
          <w:rFonts w:ascii="Times New Roman" w:hAnsi="Times New Roman" w:cs="Times New Roman"/>
          <w:sz w:val="28"/>
          <w:szCs w:val="28"/>
          <w:lang w:val="ru-RU"/>
        </w:rPr>
        <w:t xml:space="preserve">, утвержденного Постановлением Совета Министров Республики Беларусь </w:t>
      </w:r>
      <w:r w:rsidR="00FA4733" w:rsidRPr="000316BF">
        <w:rPr>
          <w:rFonts w:ascii="Times New Roman" w:hAnsi="Times New Roman" w:cs="Times New Roman"/>
          <w:sz w:val="28"/>
          <w:szCs w:val="28"/>
          <w:lang w:val="ru-RU"/>
        </w:rPr>
        <w:t xml:space="preserve">от </w:t>
      </w:r>
      <w:r w:rsidR="00625F52" w:rsidRPr="000316BF">
        <w:rPr>
          <w:rFonts w:ascii="Times New Roman" w:hAnsi="Times New Roman" w:cs="Times New Roman"/>
          <w:sz w:val="28"/>
          <w:szCs w:val="28"/>
          <w:lang w:val="ru-RU"/>
        </w:rPr>
        <w:t>7 апреля 2026 г. № 168 «О порядке осуществления закупок товаров (работ, услуг) за счет собственных средств»</w:t>
      </w:r>
      <w:r w:rsidR="00F85019" w:rsidRPr="000316BF">
        <w:rPr>
          <w:rFonts w:ascii="Times New Roman" w:hAnsi="Times New Roman" w:cs="Times New Roman"/>
          <w:sz w:val="28"/>
          <w:szCs w:val="28"/>
          <w:lang w:val="ru-RU"/>
        </w:rPr>
        <w:t xml:space="preserve"> (далее – Положение</w:t>
      </w:r>
      <w:r w:rsidR="0063216D" w:rsidRPr="000316BF">
        <w:rPr>
          <w:rFonts w:ascii="Times New Roman" w:hAnsi="Times New Roman" w:cs="Times New Roman"/>
          <w:sz w:val="28"/>
          <w:szCs w:val="28"/>
          <w:lang w:val="ru-RU"/>
        </w:rPr>
        <w:t xml:space="preserve"> №168</w:t>
      </w:r>
      <w:r w:rsidR="00F85019"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w:t>
      </w:r>
      <w:r w:rsidRPr="000316BF">
        <w:rPr>
          <w:rFonts w:ascii="Times New Roman" w:hAnsi="Times New Roman" w:cs="Times New Roman"/>
          <w:sz w:val="28"/>
          <w:szCs w:val="28"/>
          <w:lang w:val="ru-RU"/>
        </w:rPr>
        <w:t xml:space="preserve">а так же </w:t>
      </w:r>
      <w:r w:rsidR="00625F52" w:rsidRPr="000316BF">
        <w:rPr>
          <w:rFonts w:ascii="Times New Roman" w:hAnsi="Times New Roman" w:cs="Times New Roman"/>
          <w:sz w:val="28"/>
          <w:szCs w:val="28"/>
        </w:rPr>
        <w:t xml:space="preserve">иных требований, установленных законодательными актами или постановлениями Совета Министров Республики Беларусь в отношении осуществления закупок за счет собственных средств отдельных видов товаров (работ, услуг), с учетом регламента электронной торговой площадки (далее – </w:t>
      </w:r>
      <w:r w:rsidR="00F85019" w:rsidRPr="000316BF">
        <w:rPr>
          <w:rFonts w:ascii="Times New Roman" w:hAnsi="Times New Roman" w:cs="Times New Roman"/>
          <w:sz w:val="28"/>
          <w:szCs w:val="28"/>
          <w:lang w:val="ru-RU"/>
        </w:rPr>
        <w:t>Порядок).</w:t>
      </w:r>
    </w:p>
    <w:p w14:paraId="3CC85938" w14:textId="01857251" w:rsidR="00625F52" w:rsidRPr="000316BF" w:rsidRDefault="00625F52" w:rsidP="00F85019">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rPr>
        <w:t>В случае привлечения к осуществлению закупок организатора</w:t>
      </w:r>
      <w:r w:rsidR="00BB1F9F" w:rsidRPr="000316BF">
        <w:rPr>
          <w:rFonts w:ascii="Times New Roman" w:hAnsi="Times New Roman" w:cs="Times New Roman"/>
          <w:sz w:val="28"/>
          <w:szCs w:val="28"/>
          <w:lang w:val="ru-RU"/>
        </w:rPr>
        <w:t>,</w:t>
      </w:r>
      <w:r w:rsidRPr="000316BF">
        <w:rPr>
          <w:rFonts w:ascii="Times New Roman" w:hAnsi="Times New Roman" w:cs="Times New Roman"/>
          <w:sz w:val="28"/>
          <w:szCs w:val="28"/>
        </w:rPr>
        <w:t xml:space="preserve"> закупка осуществляется</w:t>
      </w:r>
      <w:r w:rsidR="00BB1F9F" w:rsidRPr="000316BF">
        <w:rPr>
          <w:rFonts w:ascii="Times New Roman" w:hAnsi="Times New Roman" w:cs="Times New Roman"/>
          <w:sz w:val="28"/>
          <w:szCs w:val="28"/>
          <w:lang w:val="ru-RU"/>
        </w:rPr>
        <w:t xml:space="preserve"> в соответствии с настоящим Порядком.</w:t>
      </w:r>
      <w:r w:rsidRPr="000316BF">
        <w:rPr>
          <w:rFonts w:ascii="Times New Roman" w:hAnsi="Times New Roman" w:cs="Times New Roman"/>
          <w:sz w:val="28"/>
          <w:szCs w:val="28"/>
        </w:rPr>
        <w:t xml:space="preserve"> </w:t>
      </w:r>
    </w:p>
    <w:p w14:paraId="1D4F285A" w14:textId="0EA59842" w:rsidR="00625F52" w:rsidRPr="000316BF" w:rsidRDefault="00625F52" w:rsidP="00F85019">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Порядок, </w:t>
      </w:r>
      <w:r w:rsidR="00BB1F9F" w:rsidRPr="000316BF">
        <w:rPr>
          <w:rFonts w:ascii="Times New Roman" w:hAnsi="Times New Roman" w:cs="Times New Roman"/>
          <w:sz w:val="28"/>
          <w:szCs w:val="28"/>
          <w:lang w:val="ru-RU"/>
        </w:rPr>
        <w:t xml:space="preserve">а также </w:t>
      </w:r>
      <w:r w:rsidRPr="000316BF">
        <w:rPr>
          <w:rFonts w:ascii="Times New Roman" w:hAnsi="Times New Roman" w:cs="Times New Roman"/>
          <w:sz w:val="28"/>
          <w:szCs w:val="28"/>
        </w:rPr>
        <w:t>изменения</w:t>
      </w:r>
      <w:r w:rsidR="00BB1F9F" w:rsidRPr="000316BF">
        <w:rPr>
          <w:rFonts w:ascii="Times New Roman" w:hAnsi="Times New Roman" w:cs="Times New Roman"/>
          <w:sz w:val="28"/>
          <w:szCs w:val="28"/>
          <w:lang w:val="ru-RU"/>
        </w:rPr>
        <w:t>, внесенные</w:t>
      </w:r>
      <w:r w:rsidRPr="000316BF">
        <w:rPr>
          <w:rFonts w:ascii="Times New Roman" w:hAnsi="Times New Roman" w:cs="Times New Roman"/>
          <w:sz w:val="28"/>
          <w:szCs w:val="28"/>
        </w:rPr>
        <w:t xml:space="preserve"> в него, </w:t>
      </w:r>
      <w:r w:rsidR="00BB1F9F" w:rsidRPr="000316BF">
        <w:rPr>
          <w:rFonts w:ascii="Times New Roman" w:hAnsi="Times New Roman" w:cs="Times New Roman"/>
          <w:sz w:val="28"/>
          <w:szCs w:val="28"/>
          <w:lang w:val="ru-RU"/>
        </w:rPr>
        <w:t xml:space="preserve">подлежат </w:t>
      </w:r>
      <w:proofErr w:type="spellStart"/>
      <w:r w:rsidRPr="000316BF">
        <w:rPr>
          <w:rFonts w:ascii="Times New Roman" w:hAnsi="Times New Roman" w:cs="Times New Roman"/>
          <w:sz w:val="28"/>
          <w:szCs w:val="28"/>
        </w:rPr>
        <w:t>размещ</w:t>
      </w:r>
      <w:r w:rsidR="00BB1F9F" w:rsidRPr="000316BF">
        <w:rPr>
          <w:rFonts w:ascii="Times New Roman" w:hAnsi="Times New Roman" w:cs="Times New Roman"/>
          <w:sz w:val="28"/>
          <w:szCs w:val="28"/>
          <w:lang w:val="ru-RU"/>
        </w:rPr>
        <w:t>ению</w:t>
      </w:r>
      <w:proofErr w:type="spellEnd"/>
      <w:r w:rsidRPr="000316BF">
        <w:rPr>
          <w:rFonts w:ascii="Times New Roman" w:hAnsi="Times New Roman" w:cs="Times New Roman"/>
          <w:sz w:val="28"/>
          <w:szCs w:val="28"/>
        </w:rPr>
        <w:t xml:space="preserve"> в открытом доступе в информационной системе «Тендеры» в течение трех рабочих дней</w:t>
      </w:r>
      <w:r w:rsidR="00BB1F9F" w:rsidRPr="000316BF">
        <w:rPr>
          <w:rFonts w:ascii="Times New Roman" w:hAnsi="Times New Roman" w:cs="Times New Roman"/>
          <w:sz w:val="28"/>
          <w:szCs w:val="28"/>
          <w:lang w:val="ru-RU"/>
        </w:rPr>
        <w:t xml:space="preserve"> со дня </w:t>
      </w:r>
      <w:r w:rsidRPr="000316BF">
        <w:rPr>
          <w:rFonts w:ascii="Times New Roman" w:hAnsi="Times New Roman" w:cs="Times New Roman"/>
          <w:sz w:val="28"/>
          <w:szCs w:val="28"/>
        </w:rPr>
        <w:t>его утверждения.</w:t>
      </w:r>
    </w:p>
    <w:p w14:paraId="0FFA2A6C" w14:textId="7FEFB261" w:rsidR="00625F52" w:rsidRPr="000316BF" w:rsidRDefault="00625F52" w:rsidP="00F85019">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Закупки осуществляются на принципах:</w:t>
      </w:r>
    </w:p>
    <w:p w14:paraId="0B3A32FD" w14:textId="7013AF5D" w:rsidR="00625F52" w:rsidRPr="000316BF" w:rsidRDefault="00625F52" w:rsidP="00F85019">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эффективного расходования собственных средств;</w:t>
      </w:r>
    </w:p>
    <w:p w14:paraId="14C589F2" w14:textId="43BB4022" w:rsidR="00625F52" w:rsidRPr="000316BF" w:rsidRDefault="00625F52" w:rsidP="00F85019">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обеспечения развития конкуренции, справедливого и беспристрастного отношения к потенциальным поставщикам (подрядчикам, исполнителям);</w:t>
      </w:r>
    </w:p>
    <w:p w14:paraId="20005525" w14:textId="369F4559" w:rsidR="00625F52" w:rsidRPr="000316BF" w:rsidRDefault="00F85019" w:rsidP="00F85019">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lang w:val="ru-RU"/>
        </w:rPr>
        <w:t>гласности</w:t>
      </w:r>
      <w:r w:rsidR="00625F52" w:rsidRPr="000316BF">
        <w:rPr>
          <w:rFonts w:ascii="Times New Roman" w:hAnsi="Times New Roman" w:cs="Times New Roman"/>
          <w:sz w:val="28"/>
          <w:szCs w:val="28"/>
        </w:rPr>
        <w:t xml:space="preserve"> и прозрачности </w:t>
      </w:r>
      <w:r w:rsidR="002C27C1" w:rsidRPr="000316BF">
        <w:rPr>
          <w:rFonts w:ascii="Times New Roman" w:hAnsi="Times New Roman" w:cs="Times New Roman"/>
          <w:sz w:val="28"/>
          <w:szCs w:val="28"/>
        </w:rPr>
        <w:t>осуществления</w:t>
      </w:r>
      <w:r w:rsidR="00625F52" w:rsidRPr="000316BF">
        <w:rPr>
          <w:rFonts w:ascii="Times New Roman" w:hAnsi="Times New Roman" w:cs="Times New Roman"/>
          <w:sz w:val="28"/>
          <w:szCs w:val="28"/>
        </w:rPr>
        <w:t xml:space="preserve"> закупок;</w:t>
      </w:r>
    </w:p>
    <w:p w14:paraId="72303336" w14:textId="0F057EE8" w:rsidR="00625F52" w:rsidRPr="000316BF" w:rsidRDefault="00625F52" w:rsidP="00F85019">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 xml:space="preserve">недопущения коррупции </w:t>
      </w:r>
      <w:r w:rsidR="004123B9" w:rsidRPr="000316BF">
        <w:rPr>
          <w:rFonts w:ascii="Times New Roman" w:hAnsi="Times New Roman" w:cs="Times New Roman"/>
          <w:sz w:val="28"/>
          <w:szCs w:val="28"/>
          <w:lang w:val="ru-RU"/>
        </w:rPr>
        <w:t xml:space="preserve">и </w:t>
      </w:r>
      <w:r w:rsidRPr="000316BF">
        <w:rPr>
          <w:rFonts w:ascii="Times New Roman" w:hAnsi="Times New Roman" w:cs="Times New Roman"/>
          <w:sz w:val="28"/>
          <w:szCs w:val="28"/>
        </w:rPr>
        <w:t>необоснованного посредничества.</w:t>
      </w:r>
    </w:p>
    <w:p w14:paraId="3E298665" w14:textId="77777777" w:rsidR="00625F52" w:rsidRPr="000316BF" w:rsidRDefault="00625F52" w:rsidP="00625F52">
      <w:pPr>
        <w:spacing w:after="0"/>
        <w:jc w:val="both"/>
        <w:rPr>
          <w:rFonts w:ascii="Times New Roman" w:hAnsi="Times New Roman" w:cs="Times New Roman"/>
          <w:sz w:val="28"/>
          <w:szCs w:val="28"/>
        </w:rPr>
      </w:pPr>
    </w:p>
    <w:p w14:paraId="28819715" w14:textId="3702A3A3" w:rsidR="00F85019" w:rsidRPr="000316BF" w:rsidRDefault="00625F52" w:rsidP="00F85019">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lastRenderedPageBreak/>
        <w:t xml:space="preserve">Если при осуществлении закупок решения и (или) действия (бездействие) </w:t>
      </w:r>
      <w:r w:rsidR="00E401A5" w:rsidRPr="000316BF">
        <w:rPr>
          <w:rFonts w:ascii="Times New Roman" w:hAnsi="Times New Roman" w:cs="Times New Roman"/>
          <w:sz w:val="28"/>
          <w:szCs w:val="28"/>
          <w:lang w:val="ru-RU"/>
        </w:rPr>
        <w:t>Музея</w:t>
      </w:r>
      <w:r w:rsidRPr="000316BF">
        <w:rPr>
          <w:rFonts w:ascii="Times New Roman" w:hAnsi="Times New Roman" w:cs="Times New Roman"/>
          <w:sz w:val="28"/>
          <w:szCs w:val="28"/>
        </w:rPr>
        <w:t xml:space="preserve"> (организатора) либо членов комиссии по закупкам нарушают права и законные интересы юридического лица или физического лица, в том числе индивидуального предпринимателя, такое лицо вправе обратиться к </w:t>
      </w:r>
      <w:r w:rsidR="005D4BC8" w:rsidRPr="000316BF">
        <w:rPr>
          <w:rFonts w:ascii="Times New Roman" w:hAnsi="Times New Roman" w:cs="Times New Roman"/>
          <w:sz w:val="28"/>
          <w:szCs w:val="28"/>
          <w:lang w:val="ru-RU"/>
        </w:rPr>
        <w:t>Музею</w:t>
      </w:r>
      <w:r w:rsidRPr="000316BF">
        <w:rPr>
          <w:rFonts w:ascii="Times New Roman" w:hAnsi="Times New Roman" w:cs="Times New Roman"/>
          <w:sz w:val="28"/>
          <w:szCs w:val="28"/>
        </w:rPr>
        <w:t xml:space="preserve"> (организатору) для урегулирования спора либо обжаловать такие решения и (или) действия (бездействие) в судебном порядке.</w:t>
      </w:r>
    </w:p>
    <w:p w14:paraId="7601BB4E" w14:textId="77777777" w:rsidR="00625F52" w:rsidRPr="000316BF" w:rsidRDefault="00625F52" w:rsidP="00625F52">
      <w:pPr>
        <w:spacing w:after="0"/>
        <w:jc w:val="both"/>
        <w:rPr>
          <w:rFonts w:ascii="Times New Roman" w:hAnsi="Times New Roman" w:cs="Times New Roman"/>
          <w:sz w:val="28"/>
          <w:szCs w:val="28"/>
        </w:rPr>
      </w:pPr>
    </w:p>
    <w:p w14:paraId="3B7B8DDB" w14:textId="77777777" w:rsidR="00625F52" w:rsidRPr="000316BF" w:rsidRDefault="00625F52" w:rsidP="00F85019">
      <w:pPr>
        <w:spacing w:after="0"/>
        <w:jc w:val="center"/>
        <w:rPr>
          <w:rFonts w:ascii="Times New Roman" w:hAnsi="Times New Roman" w:cs="Times New Roman"/>
          <w:sz w:val="28"/>
          <w:szCs w:val="28"/>
        </w:rPr>
      </w:pPr>
      <w:r w:rsidRPr="000316BF">
        <w:rPr>
          <w:rFonts w:ascii="Times New Roman" w:hAnsi="Times New Roman" w:cs="Times New Roman"/>
          <w:sz w:val="28"/>
          <w:szCs w:val="28"/>
        </w:rPr>
        <w:t>ГЛАВА 2</w:t>
      </w:r>
    </w:p>
    <w:p w14:paraId="0DFDE167" w14:textId="0A055CC0" w:rsidR="00625F52" w:rsidRPr="000316BF" w:rsidRDefault="00625F52" w:rsidP="00F85019">
      <w:pPr>
        <w:spacing w:after="0"/>
        <w:jc w:val="center"/>
        <w:rPr>
          <w:rFonts w:ascii="Times New Roman" w:hAnsi="Times New Roman" w:cs="Times New Roman"/>
          <w:sz w:val="28"/>
          <w:szCs w:val="28"/>
        </w:rPr>
      </w:pPr>
      <w:r w:rsidRPr="000316BF">
        <w:rPr>
          <w:rFonts w:ascii="Times New Roman" w:hAnsi="Times New Roman" w:cs="Times New Roman"/>
          <w:sz w:val="28"/>
          <w:szCs w:val="28"/>
        </w:rPr>
        <w:t xml:space="preserve">ЛИЦА, УЧАСТВУЮЩИЕ В ПРОЦЕДУРАХ ЗАКУПОК. </w:t>
      </w:r>
    </w:p>
    <w:p w14:paraId="5FBCF3E6" w14:textId="77777777" w:rsidR="00625F52" w:rsidRPr="000316BF" w:rsidRDefault="00625F52" w:rsidP="00625F52">
      <w:pPr>
        <w:spacing w:after="0"/>
        <w:jc w:val="both"/>
        <w:rPr>
          <w:rFonts w:ascii="Times New Roman" w:hAnsi="Times New Roman" w:cs="Times New Roman"/>
          <w:sz w:val="28"/>
          <w:szCs w:val="28"/>
        </w:rPr>
      </w:pPr>
    </w:p>
    <w:p w14:paraId="6EE5A355" w14:textId="372DED51" w:rsidR="00625F52" w:rsidRPr="000316BF" w:rsidRDefault="00E401A5" w:rsidP="00E401A5">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 xml:space="preserve">Музей </w:t>
      </w:r>
      <w:r w:rsidR="00625F52" w:rsidRPr="000316BF">
        <w:rPr>
          <w:rFonts w:ascii="Times New Roman" w:hAnsi="Times New Roman" w:cs="Times New Roman"/>
          <w:sz w:val="28"/>
          <w:szCs w:val="28"/>
        </w:rPr>
        <w:t>осуществляет закупки самостоятельно либо с привлечением организатора в соответствии с</w:t>
      </w:r>
      <w:r w:rsidRPr="000316BF">
        <w:rPr>
          <w:rFonts w:ascii="Times New Roman" w:hAnsi="Times New Roman" w:cs="Times New Roman"/>
          <w:sz w:val="28"/>
          <w:szCs w:val="28"/>
          <w:lang w:val="ru-RU"/>
        </w:rPr>
        <w:t xml:space="preserve"> пунктом 5 Положения</w:t>
      </w:r>
      <w:r w:rsidR="0063216D" w:rsidRPr="000316BF">
        <w:rPr>
          <w:rFonts w:ascii="Times New Roman" w:hAnsi="Times New Roman" w:cs="Times New Roman"/>
          <w:sz w:val="28"/>
          <w:szCs w:val="28"/>
          <w:lang w:val="ru-RU"/>
        </w:rPr>
        <w:t xml:space="preserve"> №168</w:t>
      </w:r>
      <w:r w:rsidR="00625F52" w:rsidRPr="000316BF">
        <w:rPr>
          <w:rFonts w:ascii="Times New Roman" w:hAnsi="Times New Roman" w:cs="Times New Roman"/>
          <w:sz w:val="28"/>
          <w:szCs w:val="28"/>
        </w:rPr>
        <w:t>.</w:t>
      </w:r>
    </w:p>
    <w:p w14:paraId="7A1F2935" w14:textId="6BC8BA72" w:rsidR="00625F52" w:rsidRPr="000316BF" w:rsidRDefault="00625F52" w:rsidP="00E401A5">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rPr>
        <w:t>Для выполнения функций, установленных</w:t>
      </w:r>
      <w:r w:rsidR="00E401A5" w:rsidRPr="000316BF">
        <w:rPr>
          <w:rFonts w:ascii="Times New Roman" w:hAnsi="Times New Roman" w:cs="Times New Roman"/>
          <w:sz w:val="28"/>
          <w:szCs w:val="28"/>
          <w:lang w:val="ru-RU"/>
        </w:rPr>
        <w:t xml:space="preserve"> </w:t>
      </w:r>
      <w:r w:rsidRPr="000316BF">
        <w:rPr>
          <w:rFonts w:ascii="Times New Roman" w:hAnsi="Times New Roman" w:cs="Times New Roman"/>
          <w:sz w:val="28"/>
          <w:szCs w:val="28"/>
        </w:rPr>
        <w:t>Положением</w:t>
      </w:r>
      <w:r w:rsidR="00534B70"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 xml:space="preserve">, </w:t>
      </w:r>
      <w:r w:rsidR="00E401A5" w:rsidRPr="000316BF">
        <w:rPr>
          <w:rFonts w:ascii="Times New Roman" w:hAnsi="Times New Roman" w:cs="Times New Roman"/>
          <w:sz w:val="28"/>
          <w:szCs w:val="28"/>
          <w:lang w:val="ru-RU"/>
        </w:rPr>
        <w:t>Музей</w:t>
      </w:r>
      <w:r w:rsidRPr="000316BF">
        <w:rPr>
          <w:rFonts w:ascii="Times New Roman" w:hAnsi="Times New Roman" w:cs="Times New Roman"/>
          <w:sz w:val="28"/>
          <w:szCs w:val="28"/>
        </w:rPr>
        <w:t xml:space="preserve"> </w:t>
      </w:r>
      <w:r w:rsidR="0063216D" w:rsidRPr="000316BF">
        <w:rPr>
          <w:rFonts w:ascii="Times New Roman" w:hAnsi="Times New Roman" w:cs="Times New Roman"/>
          <w:sz w:val="28"/>
          <w:szCs w:val="28"/>
          <w:lang w:val="ru-RU"/>
        </w:rPr>
        <w:t xml:space="preserve">назначает инженера по материально-техническому снабжению, за исключением функций, возложенных Положением №168 и настоящим Порядком на </w:t>
      </w:r>
      <w:r w:rsidR="00534B70" w:rsidRPr="000316BF">
        <w:rPr>
          <w:rFonts w:ascii="Times New Roman" w:hAnsi="Times New Roman" w:cs="Times New Roman"/>
          <w:sz w:val="28"/>
          <w:szCs w:val="28"/>
          <w:lang w:val="ru-RU"/>
        </w:rPr>
        <w:t xml:space="preserve">иные </w:t>
      </w:r>
      <w:r w:rsidR="0063216D" w:rsidRPr="000316BF">
        <w:rPr>
          <w:rFonts w:ascii="Times New Roman" w:hAnsi="Times New Roman" w:cs="Times New Roman"/>
          <w:sz w:val="28"/>
          <w:szCs w:val="28"/>
          <w:lang w:val="ru-RU"/>
        </w:rPr>
        <w:t>структурные подразделения Музея</w:t>
      </w:r>
      <w:r w:rsidR="00534B70" w:rsidRPr="000316BF">
        <w:rPr>
          <w:rFonts w:ascii="Times New Roman" w:hAnsi="Times New Roman" w:cs="Times New Roman"/>
          <w:sz w:val="28"/>
          <w:szCs w:val="28"/>
          <w:lang w:val="ru-RU"/>
        </w:rPr>
        <w:t>, а также на</w:t>
      </w:r>
      <w:r w:rsidR="0063216D" w:rsidRPr="000316BF">
        <w:rPr>
          <w:rFonts w:ascii="Times New Roman" w:hAnsi="Times New Roman" w:cs="Times New Roman"/>
          <w:sz w:val="28"/>
          <w:szCs w:val="28"/>
          <w:lang w:val="ru-RU"/>
        </w:rPr>
        <w:t xml:space="preserve"> комиссию по закупкам за счет собственных средств.</w:t>
      </w:r>
    </w:p>
    <w:p w14:paraId="6D7F8807" w14:textId="2D8B3814" w:rsidR="00625F52" w:rsidRPr="000316BF" w:rsidRDefault="00625F52" w:rsidP="00E401A5">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Организатор выполняет функции, переданные ему </w:t>
      </w:r>
      <w:r w:rsidR="00E401A5" w:rsidRPr="000316BF">
        <w:rPr>
          <w:rFonts w:ascii="Times New Roman" w:hAnsi="Times New Roman" w:cs="Times New Roman"/>
          <w:sz w:val="28"/>
          <w:szCs w:val="28"/>
          <w:lang w:val="ru-RU"/>
        </w:rPr>
        <w:t>Музеем</w:t>
      </w:r>
      <w:r w:rsidRPr="000316BF">
        <w:rPr>
          <w:rFonts w:ascii="Times New Roman" w:hAnsi="Times New Roman" w:cs="Times New Roman"/>
          <w:sz w:val="28"/>
          <w:szCs w:val="28"/>
        </w:rPr>
        <w:t>, за исключением заключения договора на закупку.</w:t>
      </w:r>
      <w:r w:rsidR="00E401A5" w:rsidRPr="000316BF">
        <w:rPr>
          <w:rFonts w:ascii="Times New Roman" w:hAnsi="Times New Roman" w:cs="Times New Roman"/>
          <w:sz w:val="28"/>
          <w:szCs w:val="28"/>
          <w:lang w:val="ru-RU"/>
        </w:rPr>
        <w:t xml:space="preserve"> </w:t>
      </w:r>
      <w:r w:rsidRPr="000316BF">
        <w:rPr>
          <w:rFonts w:ascii="Times New Roman" w:hAnsi="Times New Roman" w:cs="Times New Roman"/>
          <w:sz w:val="28"/>
          <w:szCs w:val="28"/>
        </w:rPr>
        <w:t xml:space="preserve">Порядок взаимодействия организатора и </w:t>
      </w:r>
      <w:r w:rsidR="00E401A5" w:rsidRPr="000316BF">
        <w:rPr>
          <w:rFonts w:ascii="Times New Roman" w:hAnsi="Times New Roman" w:cs="Times New Roman"/>
          <w:sz w:val="28"/>
          <w:szCs w:val="28"/>
          <w:lang w:val="ru-RU"/>
        </w:rPr>
        <w:t xml:space="preserve">Музея </w:t>
      </w:r>
      <w:r w:rsidRPr="000316BF">
        <w:rPr>
          <w:rFonts w:ascii="Times New Roman" w:hAnsi="Times New Roman" w:cs="Times New Roman"/>
          <w:sz w:val="28"/>
          <w:szCs w:val="28"/>
        </w:rPr>
        <w:t xml:space="preserve">устанавливается в </w:t>
      </w:r>
      <w:r w:rsidR="0063216D" w:rsidRPr="000316BF">
        <w:rPr>
          <w:rFonts w:ascii="Times New Roman" w:hAnsi="Times New Roman" w:cs="Times New Roman"/>
          <w:sz w:val="28"/>
          <w:szCs w:val="28"/>
          <w:lang w:val="ru-RU"/>
        </w:rPr>
        <w:t xml:space="preserve">договоре </w:t>
      </w:r>
      <w:r w:rsidR="00534B70" w:rsidRPr="000316BF">
        <w:rPr>
          <w:rFonts w:ascii="Times New Roman" w:hAnsi="Times New Roman" w:cs="Times New Roman"/>
          <w:sz w:val="28"/>
          <w:szCs w:val="28"/>
          <w:lang w:val="ru-RU"/>
        </w:rPr>
        <w:t xml:space="preserve">на </w:t>
      </w:r>
      <w:r w:rsidR="0063216D" w:rsidRPr="000316BF">
        <w:rPr>
          <w:rFonts w:ascii="Times New Roman" w:hAnsi="Times New Roman" w:cs="Times New Roman"/>
          <w:sz w:val="28"/>
          <w:szCs w:val="28"/>
          <w:lang w:val="ru-RU"/>
        </w:rPr>
        <w:t>оказани</w:t>
      </w:r>
      <w:r w:rsidR="00534B70" w:rsidRPr="000316BF">
        <w:rPr>
          <w:rFonts w:ascii="Times New Roman" w:hAnsi="Times New Roman" w:cs="Times New Roman"/>
          <w:sz w:val="28"/>
          <w:szCs w:val="28"/>
          <w:lang w:val="ru-RU"/>
        </w:rPr>
        <w:t>е</w:t>
      </w:r>
      <w:r w:rsidR="0063216D" w:rsidRPr="000316BF">
        <w:rPr>
          <w:rFonts w:ascii="Times New Roman" w:hAnsi="Times New Roman" w:cs="Times New Roman"/>
          <w:sz w:val="28"/>
          <w:szCs w:val="28"/>
          <w:lang w:val="ru-RU"/>
        </w:rPr>
        <w:t xml:space="preserve"> услуг</w:t>
      </w:r>
      <w:r w:rsidRPr="000316BF">
        <w:rPr>
          <w:rFonts w:ascii="Times New Roman" w:hAnsi="Times New Roman" w:cs="Times New Roman"/>
          <w:sz w:val="28"/>
          <w:szCs w:val="28"/>
        </w:rPr>
        <w:t>.</w:t>
      </w:r>
    </w:p>
    <w:p w14:paraId="2A2961C3" w14:textId="604657FE" w:rsidR="00855FF5" w:rsidRPr="000316BF" w:rsidRDefault="00855FF5" w:rsidP="00E401A5">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Инициаторами закупки товаров (работ, услуг) являются должностные лица Музея, в</w:t>
      </w:r>
      <w:r w:rsidR="00FB1293" w:rsidRPr="000316BF">
        <w:rPr>
          <w:rFonts w:ascii="Times New Roman" w:hAnsi="Times New Roman" w:cs="Times New Roman"/>
          <w:sz w:val="28"/>
          <w:szCs w:val="28"/>
          <w:lang w:val="ru-RU"/>
        </w:rPr>
        <w:t xml:space="preserve"> чьи</w:t>
      </w:r>
      <w:r w:rsidRPr="000316BF">
        <w:rPr>
          <w:rFonts w:ascii="Times New Roman" w:hAnsi="Times New Roman" w:cs="Times New Roman"/>
          <w:sz w:val="28"/>
          <w:szCs w:val="28"/>
          <w:lang w:val="ru-RU"/>
        </w:rPr>
        <w:t xml:space="preserve"> обязанности входит обеспечение соответствующего направления деятельности и использование результата закупки. Инициатор закупки оформляет </w:t>
      </w:r>
      <w:r w:rsidR="004541ED" w:rsidRPr="000316BF">
        <w:rPr>
          <w:rFonts w:ascii="Times New Roman" w:hAnsi="Times New Roman" w:cs="Times New Roman"/>
          <w:sz w:val="28"/>
          <w:szCs w:val="28"/>
          <w:lang w:val="ru-RU"/>
        </w:rPr>
        <w:t xml:space="preserve">заявку </w:t>
      </w:r>
      <w:r w:rsidRPr="000316BF">
        <w:rPr>
          <w:rFonts w:ascii="Times New Roman" w:hAnsi="Times New Roman" w:cs="Times New Roman"/>
          <w:sz w:val="28"/>
          <w:szCs w:val="28"/>
          <w:lang w:val="ru-RU"/>
        </w:rPr>
        <w:t xml:space="preserve">на приобретение товара (работы, услуги) на имя директора </w:t>
      </w:r>
      <w:r w:rsidR="001116F8" w:rsidRPr="000316BF">
        <w:rPr>
          <w:rFonts w:ascii="Times New Roman" w:hAnsi="Times New Roman" w:cs="Times New Roman"/>
          <w:sz w:val="28"/>
          <w:szCs w:val="28"/>
          <w:lang w:val="ru-RU"/>
        </w:rPr>
        <w:t>м</w:t>
      </w:r>
      <w:r w:rsidRPr="000316BF">
        <w:rPr>
          <w:rFonts w:ascii="Times New Roman" w:hAnsi="Times New Roman" w:cs="Times New Roman"/>
          <w:sz w:val="28"/>
          <w:szCs w:val="28"/>
          <w:lang w:val="ru-RU"/>
        </w:rPr>
        <w:t>узея (</w:t>
      </w:r>
      <w:r w:rsidR="00FB1293" w:rsidRPr="000316BF">
        <w:rPr>
          <w:rFonts w:ascii="Times New Roman" w:hAnsi="Times New Roman" w:cs="Times New Roman"/>
          <w:sz w:val="28"/>
          <w:szCs w:val="28"/>
          <w:lang w:val="ru-RU"/>
        </w:rPr>
        <w:t xml:space="preserve">или его </w:t>
      </w:r>
      <w:r w:rsidRPr="000316BF">
        <w:rPr>
          <w:rFonts w:ascii="Times New Roman" w:hAnsi="Times New Roman" w:cs="Times New Roman"/>
          <w:sz w:val="28"/>
          <w:szCs w:val="28"/>
          <w:lang w:val="ru-RU"/>
        </w:rPr>
        <w:t>заместителя).</w:t>
      </w:r>
    </w:p>
    <w:p w14:paraId="19FADEBA" w14:textId="6EE8A9B9" w:rsidR="00625F52" w:rsidRPr="000316BF" w:rsidRDefault="00855FF5" w:rsidP="00E401A5">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Для</w:t>
      </w:r>
      <w:r w:rsidR="00625F52" w:rsidRPr="000316BF">
        <w:rPr>
          <w:rFonts w:ascii="Times New Roman" w:hAnsi="Times New Roman" w:cs="Times New Roman"/>
          <w:sz w:val="28"/>
          <w:szCs w:val="28"/>
        </w:rPr>
        <w:t xml:space="preserve"> организации и проведения процедуры запроса ценовых предложений, конкурса, электронного аукциона</w:t>
      </w:r>
      <w:r w:rsidR="001E6CDC" w:rsidRPr="000316BF">
        <w:rPr>
          <w:rFonts w:ascii="Times New Roman" w:hAnsi="Times New Roman" w:cs="Times New Roman"/>
          <w:sz w:val="28"/>
          <w:szCs w:val="28"/>
          <w:lang w:val="ru-RU"/>
        </w:rPr>
        <w:t xml:space="preserve"> либо </w:t>
      </w:r>
      <w:r w:rsidR="00E401A5" w:rsidRPr="000316BF">
        <w:rPr>
          <w:rFonts w:ascii="Times New Roman" w:hAnsi="Times New Roman" w:cs="Times New Roman"/>
          <w:sz w:val="28"/>
          <w:szCs w:val="28"/>
          <w:lang w:val="ru-RU"/>
        </w:rPr>
        <w:t>процедуры закупки из одного источника</w:t>
      </w:r>
      <w:r w:rsidR="00625F52" w:rsidRPr="000316BF">
        <w:rPr>
          <w:rFonts w:ascii="Times New Roman" w:hAnsi="Times New Roman" w:cs="Times New Roman"/>
          <w:sz w:val="28"/>
          <w:szCs w:val="28"/>
        </w:rPr>
        <w:t xml:space="preserve"> </w:t>
      </w:r>
      <w:r w:rsidR="00E401A5"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формирует комиссию по закупкам (при необходимости – несколько комиссий по закупкам), определяет ее задачи и предоставляет полномочия для</w:t>
      </w:r>
      <w:r w:rsidR="001E6CDC" w:rsidRPr="000316BF">
        <w:rPr>
          <w:rFonts w:ascii="Times New Roman" w:hAnsi="Times New Roman" w:cs="Times New Roman"/>
          <w:sz w:val="28"/>
          <w:szCs w:val="28"/>
          <w:lang w:val="ru-RU"/>
        </w:rPr>
        <w:t xml:space="preserve"> их</w:t>
      </w:r>
      <w:r w:rsidR="00625F52" w:rsidRPr="000316BF">
        <w:rPr>
          <w:rFonts w:ascii="Times New Roman" w:hAnsi="Times New Roman" w:cs="Times New Roman"/>
          <w:sz w:val="28"/>
          <w:szCs w:val="28"/>
        </w:rPr>
        <w:t xml:space="preserve"> выполнения. </w:t>
      </w:r>
    </w:p>
    <w:p w14:paraId="335129EF" w14:textId="7C11E206" w:rsidR="00BC0C8B" w:rsidRPr="000316BF" w:rsidRDefault="00625F52" w:rsidP="00BC0C8B">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rPr>
        <w:t xml:space="preserve">В состав комиссии по закупкам входит не менее трех человек. Персональный состав комиссии определяется </w:t>
      </w:r>
      <w:r w:rsidR="00BC0C8B" w:rsidRPr="000316BF">
        <w:rPr>
          <w:rFonts w:ascii="Times New Roman" w:hAnsi="Times New Roman" w:cs="Times New Roman"/>
          <w:sz w:val="28"/>
          <w:szCs w:val="28"/>
          <w:lang w:val="ru-RU"/>
        </w:rPr>
        <w:t>приказом директора музея</w:t>
      </w:r>
      <w:r w:rsidRPr="000316BF">
        <w:rPr>
          <w:rFonts w:ascii="Times New Roman" w:hAnsi="Times New Roman" w:cs="Times New Roman"/>
          <w:sz w:val="28"/>
          <w:szCs w:val="28"/>
        </w:rPr>
        <w:t xml:space="preserve"> с учетом</w:t>
      </w:r>
      <w:r w:rsidR="001116F8" w:rsidRPr="000316BF">
        <w:rPr>
          <w:rFonts w:ascii="Times New Roman" w:hAnsi="Times New Roman" w:cs="Times New Roman"/>
          <w:sz w:val="28"/>
          <w:szCs w:val="28"/>
          <w:lang w:val="ru-RU"/>
        </w:rPr>
        <w:t xml:space="preserve"> следующих</w:t>
      </w:r>
      <w:r w:rsidRPr="000316BF">
        <w:rPr>
          <w:rFonts w:ascii="Times New Roman" w:hAnsi="Times New Roman" w:cs="Times New Roman"/>
          <w:sz w:val="28"/>
          <w:szCs w:val="28"/>
        </w:rPr>
        <w:t xml:space="preserve"> требований</w:t>
      </w:r>
      <w:r w:rsidR="00BC0C8B" w:rsidRPr="000316BF">
        <w:rPr>
          <w:rFonts w:ascii="Times New Roman" w:hAnsi="Times New Roman" w:cs="Times New Roman"/>
          <w:sz w:val="28"/>
          <w:szCs w:val="28"/>
          <w:lang w:val="ru-RU"/>
        </w:rPr>
        <w:t>:</w:t>
      </w:r>
    </w:p>
    <w:p w14:paraId="2088179A" w14:textId="6094FC96" w:rsidR="00625F52" w:rsidRPr="000316BF" w:rsidRDefault="00BC0C8B" w:rsidP="00BC0C8B">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lang w:val="ru-RU"/>
        </w:rPr>
        <w:t>ч</w:t>
      </w:r>
      <w:r w:rsidR="00625F52" w:rsidRPr="000316BF">
        <w:rPr>
          <w:rFonts w:ascii="Times New Roman" w:hAnsi="Times New Roman" w:cs="Times New Roman"/>
          <w:sz w:val="28"/>
          <w:szCs w:val="28"/>
        </w:rPr>
        <w:t>ленами комиссии не могут быть физические лица, лично заинтересованные в результатах закупок, в том числе</w:t>
      </w:r>
      <w:r w:rsidR="001116F8"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физические лица, подавшие предложения на участие в процедуре закупки</w:t>
      </w:r>
      <w:r w:rsidR="001116F8"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работники и иные лица, входящие в состав органов управления потенциальных поставщиков (подрядчиков, исполнителей), подавших предложения</w:t>
      </w:r>
      <w:r w:rsidR="001116F8" w:rsidRPr="000316BF">
        <w:rPr>
          <w:rFonts w:ascii="Times New Roman" w:hAnsi="Times New Roman" w:cs="Times New Roman"/>
          <w:sz w:val="28"/>
          <w:szCs w:val="28"/>
        </w:rPr>
        <w:t xml:space="preserve"> на участие в процедуре закупки</w:t>
      </w:r>
      <w:r w:rsidR="001116F8"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либо физические лица, на которых способны оказывать влияние потенциальные поставщики (подрядчики, исполнители), в том числе физические лица, являющиеся участниками, </w:t>
      </w:r>
      <w:r w:rsidR="00625F52" w:rsidRPr="000316BF">
        <w:rPr>
          <w:rFonts w:ascii="Times New Roman" w:hAnsi="Times New Roman" w:cs="Times New Roman"/>
          <w:sz w:val="28"/>
          <w:szCs w:val="28"/>
        </w:rPr>
        <w:lastRenderedPageBreak/>
        <w:t>учредителями (собственниками имущества) потенциальных поставщиков (подрядчиков, исполнителей)</w:t>
      </w:r>
      <w:r w:rsidR="001116F8"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работники кр</w:t>
      </w:r>
      <w:r w:rsidR="001116F8" w:rsidRPr="000316BF">
        <w:rPr>
          <w:rFonts w:ascii="Times New Roman" w:hAnsi="Times New Roman" w:cs="Times New Roman"/>
          <w:sz w:val="28"/>
          <w:szCs w:val="28"/>
        </w:rPr>
        <w:t>едиторов закупающей организации</w:t>
      </w:r>
      <w:r w:rsidR="001116F8"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должностные лица контролирующих (надзорных) органов.</w:t>
      </w:r>
    </w:p>
    <w:p w14:paraId="75FF3DEF" w14:textId="2249FC27" w:rsidR="00625F52" w:rsidRPr="000316BF" w:rsidRDefault="00625F52" w:rsidP="00BC0C8B">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rPr>
        <w:t xml:space="preserve">Член комиссии по закупкам </w:t>
      </w:r>
      <w:r w:rsidR="00A41D25" w:rsidRPr="000316BF">
        <w:rPr>
          <w:rFonts w:ascii="Times New Roman" w:hAnsi="Times New Roman" w:cs="Times New Roman"/>
          <w:sz w:val="28"/>
          <w:szCs w:val="28"/>
          <w:lang w:val="ru-RU"/>
        </w:rPr>
        <w:t xml:space="preserve">обязан </w:t>
      </w:r>
      <w:r w:rsidRPr="000316BF">
        <w:rPr>
          <w:rFonts w:ascii="Times New Roman" w:hAnsi="Times New Roman" w:cs="Times New Roman"/>
          <w:sz w:val="28"/>
          <w:szCs w:val="28"/>
        </w:rPr>
        <w:t xml:space="preserve">незамедлительно </w:t>
      </w:r>
      <w:proofErr w:type="spellStart"/>
      <w:r w:rsidRPr="000316BF">
        <w:rPr>
          <w:rFonts w:ascii="Times New Roman" w:hAnsi="Times New Roman" w:cs="Times New Roman"/>
          <w:sz w:val="28"/>
          <w:szCs w:val="28"/>
        </w:rPr>
        <w:t>сообщ</w:t>
      </w:r>
      <w:proofErr w:type="spellEnd"/>
      <w:r w:rsidR="00A41D25" w:rsidRPr="000316BF">
        <w:rPr>
          <w:rFonts w:ascii="Times New Roman" w:hAnsi="Times New Roman" w:cs="Times New Roman"/>
          <w:sz w:val="28"/>
          <w:szCs w:val="28"/>
          <w:lang w:val="ru-RU"/>
        </w:rPr>
        <w:t>ить</w:t>
      </w:r>
      <w:r w:rsidRPr="000316BF">
        <w:rPr>
          <w:rFonts w:ascii="Times New Roman" w:hAnsi="Times New Roman" w:cs="Times New Roman"/>
          <w:sz w:val="28"/>
          <w:szCs w:val="28"/>
        </w:rPr>
        <w:t xml:space="preserve"> </w:t>
      </w:r>
      <w:r w:rsidR="00BC0C8B" w:rsidRPr="000316BF">
        <w:rPr>
          <w:rFonts w:ascii="Times New Roman" w:hAnsi="Times New Roman" w:cs="Times New Roman"/>
          <w:sz w:val="28"/>
          <w:szCs w:val="28"/>
          <w:lang w:val="ru-RU"/>
        </w:rPr>
        <w:t>Музею</w:t>
      </w:r>
      <w:r w:rsidRPr="000316BF">
        <w:rPr>
          <w:rFonts w:ascii="Times New Roman" w:hAnsi="Times New Roman" w:cs="Times New Roman"/>
          <w:sz w:val="28"/>
          <w:szCs w:val="28"/>
        </w:rPr>
        <w:t xml:space="preserve"> (организатору) о возникновении обстоятельств, предусмотренных </w:t>
      </w:r>
      <w:r w:rsidR="00BC0C8B" w:rsidRPr="000316BF">
        <w:rPr>
          <w:rFonts w:ascii="Times New Roman" w:hAnsi="Times New Roman" w:cs="Times New Roman"/>
          <w:sz w:val="28"/>
          <w:szCs w:val="28"/>
          <w:lang w:val="ru-RU"/>
        </w:rPr>
        <w:t>главой 2</w:t>
      </w:r>
      <w:r w:rsidR="002C27C1" w:rsidRPr="000316BF">
        <w:rPr>
          <w:rFonts w:ascii="Times New Roman" w:hAnsi="Times New Roman" w:cs="Times New Roman"/>
          <w:sz w:val="28"/>
          <w:szCs w:val="28"/>
          <w:lang w:val="ru-RU"/>
        </w:rPr>
        <w:t xml:space="preserve"> настоящего</w:t>
      </w:r>
      <w:r w:rsidR="00BC0C8B" w:rsidRPr="000316BF">
        <w:rPr>
          <w:rFonts w:ascii="Times New Roman" w:hAnsi="Times New Roman" w:cs="Times New Roman"/>
          <w:sz w:val="28"/>
          <w:szCs w:val="28"/>
          <w:lang w:val="ru-RU"/>
        </w:rPr>
        <w:t xml:space="preserve"> Порядка</w:t>
      </w:r>
      <w:r w:rsidRPr="000316BF">
        <w:rPr>
          <w:rFonts w:ascii="Times New Roman" w:hAnsi="Times New Roman" w:cs="Times New Roman"/>
          <w:sz w:val="28"/>
          <w:szCs w:val="28"/>
        </w:rPr>
        <w:t>. В случае выявления в составе комиссии лиц, указанных в</w:t>
      </w:r>
      <w:r w:rsidR="00BC0C8B" w:rsidRPr="000316BF">
        <w:rPr>
          <w:rFonts w:ascii="Times New Roman" w:hAnsi="Times New Roman" w:cs="Times New Roman"/>
          <w:sz w:val="28"/>
          <w:szCs w:val="28"/>
          <w:lang w:val="ru-RU"/>
        </w:rPr>
        <w:t xml:space="preserve"> </w:t>
      </w:r>
      <w:r w:rsidR="00A41D25" w:rsidRPr="000316BF">
        <w:rPr>
          <w:rFonts w:ascii="Times New Roman" w:hAnsi="Times New Roman" w:cs="Times New Roman"/>
          <w:sz w:val="28"/>
          <w:szCs w:val="28"/>
          <w:lang w:val="ru-RU"/>
        </w:rPr>
        <w:t xml:space="preserve">главе </w:t>
      </w:r>
      <w:r w:rsidR="00BC0C8B" w:rsidRPr="000316BF">
        <w:rPr>
          <w:rFonts w:ascii="Times New Roman" w:hAnsi="Times New Roman" w:cs="Times New Roman"/>
          <w:sz w:val="28"/>
          <w:szCs w:val="28"/>
          <w:lang w:val="ru-RU"/>
        </w:rPr>
        <w:t xml:space="preserve">2 </w:t>
      </w:r>
      <w:r w:rsidR="002C27C1" w:rsidRPr="000316BF">
        <w:rPr>
          <w:rFonts w:ascii="Times New Roman" w:hAnsi="Times New Roman" w:cs="Times New Roman"/>
          <w:sz w:val="28"/>
          <w:szCs w:val="28"/>
          <w:lang w:val="ru-RU"/>
        </w:rPr>
        <w:t xml:space="preserve">настоящего </w:t>
      </w:r>
      <w:r w:rsidR="00BC0C8B" w:rsidRPr="000316BF">
        <w:rPr>
          <w:rFonts w:ascii="Times New Roman" w:hAnsi="Times New Roman" w:cs="Times New Roman"/>
          <w:sz w:val="28"/>
          <w:szCs w:val="28"/>
          <w:lang w:val="ru-RU"/>
        </w:rPr>
        <w:t>Порядка</w:t>
      </w:r>
      <w:r w:rsidRPr="000316BF">
        <w:rPr>
          <w:rFonts w:ascii="Times New Roman" w:hAnsi="Times New Roman" w:cs="Times New Roman"/>
          <w:sz w:val="28"/>
          <w:szCs w:val="28"/>
        </w:rPr>
        <w:t xml:space="preserve">, </w:t>
      </w:r>
      <w:r w:rsidR="00BC0C8B" w:rsidRPr="000316BF">
        <w:rPr>
          <w:rFonts w:ascii="Times New Roman" w:hAnsi="Times New Roman" w:cs="Times New Roman"/>
          <w:sz w:val="28"/>
          <w:szCs w:val="28"/>
          <w:lang w:val="ru-RU"/>
        </w:rPr>
        <w:t>Музей</w:t>
      </w:r>
      <w:r w:rsidRPr="000316BF">
        <w:rPr>
          <w:rFonts w:ascii="Times New Roman" w:hAnsi="Times New Roman" w:cs="Times New Roman"/>
          <w:sz w:val="28"/>
          <w:szCs w:val="28"/>
        </w:rPr>
        <w:t xml:space="preserve"> (организатор) незамедлительно отстраняет их от участия в </w:t>
      </w:r>
      <w:r w:rsidR="00A41D25" w:rsidRPr="000316BF">
        <w:rPr>
          <w:rFonts w:ascii="Times New Roman" w:hAnsi="Times New Roman" w:cs="Times New Roman"/>
          <w:sz w:val="28"/>
          <w:szCs w:val="28"/>
          <w:lang w:val="ru-RU"/>
        </w:rPr>
        <w:t xml:space="preserve">работе </w:t>
      </w:r>
      <w:r w:rsidRPr="000316BF">
        <w:rPr>
          <w:rFonts w:ascii="Times New Roman" w:hAnsi="Times New Roman" w:cs="Times New Roman"/>
          <w:sz w:val="28"/>
          <w:szCs w:val="28"/>
        </w:rPr>
        <w:t>комиссии</w:t>
      </w:r>
      <w:r w:rsidR="002C27C1" w:rsidRPr="000316BF">
        <w:rPr>
          <w:rFonts w:ascii="Times New Roman" w:hAnsi="Times New Roman" w:cs="Times New Roman"/>
          <w:sz w:val="28"/>
          <w:szCs w:val="28"/>
          <w:lang w:val="ru-RU"/>
        </w:rPr>
        <w:t>.</w:t>
      </w:r>
    </w:p>
    <w:p w14:paraId="52D27534" w14:textId="10A1EB60" w:rsidR="00625F52" w:rsidRPr="000316BF" w:rsidRDefault="0098367F" w:rsidP="00BC0C8B">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 xml:space="preserve">При </w:t>
      </w:r>
      <w:r w:rsidR="00625F52" w:rsidRPr="000316BF">
        <w:rPr>
          <w:rFonts w:ascii="Times New Roman" w:hAnsi="Times New Roman" w:cs="Times New Roman"/>
          <w:sz w:val="28"/>
          <w:szCs w:val="28"/>
        </w:rPr>
        <w:t xml:space="preserve">организации и проведения процедур закупок </w:t>
      </w:r>
      <w:r w:rsidR="00BC0C8B"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либо комиссия по закупкам вправе привлекать экспертов для консультаций, в том числе для формирования требований к предмету закупки и (или) подготовки заключения по рассмотрению, оценке и сравнению предложений.</w:t>
      </w:r>
    </w:p>
    <w:p w14:paraId="361217EC" w14:textId="56ACA54A" w:rsidR="00625F52" w:rsidRPr="000316BF" w:rsidRDefault="00625F52" w:rsidP="00BC0C8B">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В случае привлечения нескольких экспертов из их числа может быть сформирована экспертная комиссия. </w:t>
      </w:r>
      <w:r w:rsidRPr="00C65095">
        <w:rPr>
          <w:rFonts w:ascii="Times New Roman" w:hAnsi="Times New Roman" w:cs="Times New Roman"/>
          <w:bCs/>
          <w:sz w:val="28"/>
          <w:szCs w:val="28"/>
        </w:rPr>
        <w:t>Порядок</w:t>
      </w:r>
      <w:r w:rsidRPr="000316BF">
        <w:rPr>
          <w:rFonts w:ascii="Times New Roman" w:hAnsi="Times New Roman" w:cs="Times New Roman"/>
          <w:sz w:val="28"/>
          <w:szCs w:val="28"/>
        </w:rPr>
        <w:t xml:space="preserve"> формирования и работы экспертной комиссии устанавливается </w:t>
      </w:r>
      <w:r w:rsidR="00BC0C8B" w:rsidRPr="000316BF">
        <w:rPr>
          <w:rFonts w:ascii="Times New Roman" w:hAnsi="Times New Roman" w:cs="Times New Roman"/>
          <w:sz w:val="28"/>
          <w:szCs w:val="28"/>
          <w:lang w:val="ru-RU"/>
        </w:rPr>
        <w:t>Музеем</w:t>
      </w:r>
      <w:r w:rsidRPr="000316BF">
        <w:rPr>
          <w:rFonts w:ascii="Times New Roman" w:hAnsi="Times New Roman" w:cs="Times New Roman"/>
          <w:sz w:val="28"/>
          <w:szCs w:val="28"/>
        </w:rPr>
        <w:t xml:space="preserve"> (организатором).</w:t>
      </w:r>
    </w:p>
    <w:p w14:paraId="1CC35A48" w14:textId="77777777" w:rsidR="00625F52" w:rsidRPr="000316BF" w:rsidRDefault="00625F52" w:rsidP="00BC0C8B">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Экспертом является незаинтересованное в результате процедуры закупки лицо, обладающее специальными знаниями в сферах деятельности, связанных с предметом закупки.</w:t>
      </w:r>
    </w:p>
    <w:p w14:paraId="6802FE00" w14:textId="3DDB36E1" w:rsidR="00625F52" w:rsidRPr="000316BF" w:rsidRDefault="00625F52" w:rsidP="00BC0C8B">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Участником признается юридическое или физическое лицо, в том числе индивидуальный предприниматель:</w:t>
      </w:r>
    </w:p>
    <w:p w14:paraId="39F00124" w14:textId="12ACBC7D" w:rsidR="00625F52" w:rsidRPr="000316BF" w:rsidRDefault="00443045" w:rsidP="00BC0C8B">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представившее предложение</w:t>
      </w:r>
      <w:r w:rsidR="000316BF" w:rsidRPr="000316BF">
        <w:rPr>
          <w:rFonts w:ascii="Times New Roman" w:hAnsi="Times New Roman" w:cs="Times New Roman"/>
          <w:sz w:val="28"/>
          <w:szCs w:val="28"/>
          <w:lang w:val="ru-RU"/>
        </w:rPr>
        <w:t xml:space="preserve"> </w:t>
      </w:r>
      <w:r w:rsidR="00625F52" w:rsidRPr="000316BF">
        <w:rPr>
          <w:rFonts w:ascii="Times New Roman" w:hAnsi="Times New Roman" w:cs="Times New Roman"/>
          <w:sz w:val="28"/>
          <w:szCs w:val="28"/>
        </w:rPr>
        <w:t>– в случае проведения процедуры запроса ценовых предложений, конкурса, электронного аукциона;</w:t>
      </w:r>
    </w:p>
    <w:p w14:paraId="0F4A050D" w14:textId="07C7B9D7" w:rsidR="00625F52" w:rsidRPr="000316BF" w:rsidRDefault="00625F52" w:rsidP="00BC0C8B">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 xml:space="preserve">получившее от </w:t>
      </w:r>
      <w:r w:rsidR="00BC0C8B" w:rsidRPr="000316BF">
        <w:rPr>
          <w:rFonts w:ascii="Times New Roman" w:hAnsi="Times New Roman" w:cs="Times New Roman"/>
          <w:sz w:val="28"/>
          <w:szCs w:val="28"/>
          <w:lang w:val="ru-RU"/>
        </w:rPr>
        <w:t xml:space="preserve">Музея </w:t>
      </w:r>
      <w:r w:rsidRPr="000316BF">
        <w:rPr>
          <w:rFonts w:ascii="Times New Roman" w:hAnsi="Times New Roman" w:cs="Times New Roman"/>
          <w:sz w:val="28"/>
          <w:szCs w:val="28"/>
        </w:rPr>
        <w:t>предложение о заключении договора на закупку – в случае проведения процедуры закупки из одного источника.</w:t>
      </w:r>
    </w:p>
    <w:p w14:paraId="7FFBD8A0" w14:textId="793023F5" w:rsidR="00625F52" w:rsidRPr="000316BF" w:rsidRDefault="00625F52" w:rsidP="00BC0C8B">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целях соблюдения приоритетности закупок у производителей или их сбытовых организаций (официальных торговых представителей) допуск к участию в процедуре закупки осуществляется с учетом</w:t>
      </w:r>
      <w:r w:rsidR="00C7276C" w:rsidRPr="000316BF">
        <w:rPr>
          <w:rFonts w:ascii="Times New Roman" w:hAnsi="Times New Roman" w:cs="Times New Roman"/>
          <w:sz w:val="28"/>
          <w:szCs w:val="28"/>
          <w:lang w:val="ru-RU"/>
        </w:rPr>
        <w:t xml:space="preserve"> следующ</w:t>
      </w:r>
      <w:r w:rsidR="00D2167C" w:rsidRPr="000316BF">
        <w:rPr>
          <w:rFonts w:ascii="Times New Roman" w:hAnsi="Times New Roman" w:cs="Times New Roman"/>
          <w:sz w:val="28"/>
          <w:szCs w:val="28"/>
          <w:lang w:val="ru-RU"/>
        </w:rPr>
        <w:t>его</w:t>
      </w:r>
      <w:r w:rsidR="00C7276C" w:rsidRPr="000316BF">
        <w:rPr>
          <w:rFonts w:ascii="Times New Roman" w:hAnsi="Times New Roman" w:cs="Times New Roman"/>
          <w:sz w:val="28"/>
          <w:szCs w:val="28"/>
          <w:lang w:val="ru-RU"/>
        </w:rPr>
        <w:t>:</w:t>
      </w:r>
      <w:r w:rsidRPr="000316BF">
        <w:rPr>
          <w:rFonts w:ascii="Times New Roman" w:hAnsi="Times New Roman" w:cs="Times New Roman"/>
          <w:sz w:val="28"/>
          <w:szCs w:val="28"/>
        </w:rPr>
        <w:t xml:space="preserve"> </w:t>
      </w:r>
    </w:p>
    <w:p w14:paraId="056BEE33" w14:textId="64548495"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 xml:space="preserve">Для целей настоящего </w:t>
      </w:r>
      <w:r w:rsidR="00BC0C8B" w:rsidRPr="000316BF">
        <w:rPr>
          <w:rFonts w:ascii="Times New Roman" w:hAnsi="Times New Roman" w:cs="Times New Roman"/>
          <w:sz w:val="28"/>
          <w:szCs w:val="28"/>
          <w:lang w:val="ru-RU"/>
        </w:rPr>
        <w:t>Порядка</w:t>
      </w:r>
      <w:r w:rsidRPr="000316BF">
        <w:rPr>
          <w:rFonts w:ascii="Times New Roman" w:hAnsi="Times New Roman" w:cs="Times New Roman"/>
          <w:sz w:val="28"/>
          <w:szCs w:val="28"/>
        </w:rPr>
        <w:t xml:space="preserve"> под сбытовой организацией (официальным торговым представителем) понимается юридическое лицо или индивидуальный предприниматель, </w:t>
      </w:r>
      <w:proofErr w:type="spellStart"/>
      <w:r w:rsidRPr="000316BF">
        <w:rPr>
          <w:rFonts w:ascii="Times New Roman" w:hAnsi="Times New Roman" w:cs="Times New Roman"/>
          <w:sz w:val="28"/>
          <w:szCs w:val="28"/>
        </w:rPr>
        <w:t>уполномоченн</w:t>
      </w:r>
      <w:r w:rsidR="00D2167C" w:rsidRPr="000316BF">
        <w:rPr>
          <w:rFonts w:ascii="Times New Roman" w:hAnsi="Times New Roman" w:cs="Times New Roman"/>
          <w:sz w:val="28"/>
          <w:szCs w:val="28"/>
          <w:lang w:val="ru-RU"/>
        </w:rPr>
        <w:t>ые</w:t>
      </w:r>
      <w:proofErr w:type="spellEnd"/>
      <w:r w:rsidRPr="000316BF">
        <w:rPr>
          <w:rFonts w:ascii="Times New Roman" w:hAnsi="Times New Roman" w:cs="Times New Roman"/>
          <w:sz w:val="28"/>
          <w:szCs w:val="28"/>
        </w:rPr>
        <w:t xml:space="preserve"> на реализацию товаров в соответствии с договором (соглашением) с их производителем, государственным объединением, ассоциацией (союзом), в состав которых входят производители, или их уставами либо договором (соглашением) с управляющей компанией холдинга, участником которого является производитель. Срок действия такого договора (соглашения) должен составлять не менее срока исполнения обязательств, предусмотренного документацией о закупке либо условиями процедуры закупки из одного источника. Для подтверждения статуса сбытовой организации (официального торгового представителя) юридическое лицо или индивидуальный предприниматель представляет </w:t>
      </w:r>
      <w:r w:rsidRPr="000316BF">
        <w:rPr>
          <w:rFonts w:ascii="Times New Roman" w:hAnsi="Times New Roman" w:cs="Times New Roman"/>
          <w:sz w:val="28"/>
          <w:szCs w:val="28"/>
        </w:rPr>
        <w:lastRenderedPageBreak/>
        <w:t>указанный договор (соглашение) или устав, подтверждающий правомочие на реализацию товаров, либо их копии.</w:t>
      </w:r>
    </w:p>
    <w:p w14:paraId="5FFDF2F4" w14:textId="556E6F03" w:rsidR="00D2167C" w:rsidRPr="000316BF" w:rsidRDefault="00D2167C" w:rsidP="00D2167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lang w:val="ru-RU"/>
        </w:rPr>
        <w:t>У</w:t>
      </w:r>
      <w:r w:rsidR="00C7276C" w:rsidRPr="000316BF">
        <w:rPr>
          <w:rFonts w:ascii="Times New Roman" w:hAnsi="Times New Roman" w:cs="Times New Roman"/>
          <w:sz w:val="28"/>
          <w:szCs w:val="28"/>
        </w:rPr>
        <w:t xml:space="preserve">частник не </w:t>
      </w:r>
      <w:r w:rsidRPr="000316BF">
        <w:rPr>
          <w:rFonts w:ascii="Times New Roman" w:hAnsi="Times New Roman" w:cs="Times New Roman"/>
          <w:sz w:val="28"/>
          <w:szCs w:val="28"/>
          <w:lang w:val="ru-RU"/>
        </w:rPr>
        <w:t>допускается к участию в процедуре закупки (его предложение отклоняется), если он не является производителем или его сбытовой организацией (официальным торговым представителем), при условии, что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из них. При этом Музей (организатор) вправе при проведении процедуры запроса ценовых предложений или конкурса предусмотреть возможность и (или) условия снижения цены предложений участников, что должно быть отражено в настоящем Порядке, а также в документации о закупке.</w:t>
      </w:r>
    </w:p>
    <w:p w14:paraId="7D90A500" w14:textId="46E0789F" w:rsidR="00C7276C" w:rsidRPr="000316BF" w:rsidRDefault="00C7276C" w:rsidP="00A6678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 xml:space="preserve">Снижение цены проводится на электронной торговой площадке с учетом регламента </w:t>
      </w:r>
      <w:r w:rsidR="00D2167C" w:rsidRPr="000316BF">
        <w:rPr>
          <w:rFonts w:ascii="Times New Roman" w:hAnsi="Times New Roman" w:cs="Times New Roman"/>
          <w:sz w:val="28"/>
          <w:szCs w:val="28"/>
          <w:lang w:val="ru-RU"/>
        </w:rPr>
        <w:t xml:space="preserve">ее </w:t>
      </w:r>
      <w:r w:rsidRPr="000316BF">
        <w:rPr>
          <w:rFonts w:ascii="Times New Roman" w:hAnsi="Times New Roman" w:cs="Times New Roman"/>
          <w:sz w:val="28"/>
          <w:szCs w:val="28"/>
          <w:lang w:val="ru-RU"/>
        </w:rPr>
        <w:t>оператора, за исключением случаев проведения процедур закупок, сведения о которых относятся к служебной информации ограниченного распространения.</w:t>
      </w:r>
    </w:p>
    <w:p w14:paraId="5D943B22" w14:textId="3F213426" w:rsidR="00C7276C" w:rsidRPr="000316BF" w:rsidRDefault="00C7276C" w:rsidP="00C7276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вправе </w:t>
      </w:r>
      <w:r w:rsidR="00D2167C" w:rsidRPr="000316BF">
        <w:rPr>
          <w:rFonts w:ascii="Times New Roman" w:hAnsi="Times New Roman" w:cs="Times New Roman"/>
          <w:sz w:val="28"/>
          <w:szCs w:val="28"/>
          <w:lang w:val="ru-RU"/>
        </w:rPr>
        <w:t>устанавливать требования к участникам</w:t>
      </w:r>
      <w:r w:rsidR="00625F52" w:rsidRPr="000316BF">
        <w:rPr>
          <w:rFonts w:ascii="Times New Roman" w:hAnsi="Times New Roman" w:cs="Times New Roman"/>
          <w:sz w:val="28"/>
          <w:szCs w:val="28"/>
          <w:lang w:val="ru-RU"/>
        </w:rPr>
        <w:t xml:space="preserve"> </w:t>
      </w:r>
      <w:r w:rsidR="00625F52" w:rsidRPr="000316BF">
        <w:rPr>
          <w:rFonts w:ascii="Times New Roman" w:hAnsi="Times New Roman" w:cs="Times New Roman"/>
          <w:sz w:val="28"/>
          <w:szCs w:val="28"/>
        </w:rPr>
        <w:t>процедур закупок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w:t>
      </w:r>
      <w:r w:rsidR="007015CD"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опыта работы в соответствующей области, технической оснащенности, финансовых и других </w:t>
      </w:r>
      <w:proofErr w:type="spellStart"/>
      <w:r w:rsidR="00625F52" w:rsidRPr="000316BF">
        <w:rPr>
          <w:rFonts w:ascii="Times New Roman" w:hAnsi="Times New Roman" w:cs="Times New Roman"/>
          <w:sz w:val="28"/>
          <w:szCs w:val="28"/>
        </w:rPr>
        <w:t>возможност</w:t>
      </w:r>
      <w:proofErr w:type="spellEnd"/>
      <w:r w:rsidR="007015CD" w:rsidRPr="000316BF">
        <w:rPr>
          <w:rFonts w:ascii="Times New Roman" w:hAnsi="Times New Roman" w:cs="Times New Roman"/>
          <w:sz w:val="28"/>
          <w:szCs w:val="28"/>
          <w:lang w:val="ru-RU"/>
        </w:rPr>
        <w:t>ей</w:t>
      </w:r>
      <w:r w:rsidR="00625F52" w:rsidRPr="000316BF">
        <w:rPr>
          <w:rFonts w:ascii="Times New Roman" w:hAnsi="Times New Roman" w:cs="Times New Roman"/>
          <w:sz w:val="28"/>
          <w:szCs w:val="28"/>
        </w:rPr>
        <w:t>, необходимых для выполнения договора на закупку на протяжении всего периода его действия.</w:t>
      </w:r>
    </w:p>
    <w:p w14:paraId="59387E78" w14:textId="716AC436" w:rsidR="00625F52" w:rsidRPr="000316BF" w:rsidRDefault="00625F52" w:rsidP="00C7276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Порядок подтверждения соответствия установленным требованиям определяется </w:t>
      </w:r>
      <w:r w:rsidR="00C7276C" w:rsidRPr="000316BF">
        <w:rPr>
          <w:rFonts w:ascii="Times New Roman" w:hAnsi="Times New Roman" w:cs="Times New Roman"/>
          <w:sz w:val="28"/>
          <w:szCs w:val="28"/>
          <w:lang w:val="ru-RU"/>
        </w:rPr>
        <w:t>Музеем</w:t>
      </w:r>
      <w:r w:rsidRPr="000316BF">
        <w:rPr>
          <w:rFonts w:ascii="Times New Roman" w:hAnsi="Times New Roman" w:cs="Times New Roman"/>
          <w:sz w:val="28"/>
          <w:szCs w:val="28"/>
        </w:rPr>
        <w:t xml:space="preserve"> (организатором) в документации о закупке в случае проведения конкурентных процедур закупок.</w:t>
      </w:r>
    </w:p>
    <w:p w14:paraId="4C3BCF69" w14:textId="55718BD5" w:rsidR="00625F52" w:rsidRPr="000316BF" w:rsidRDefault="00625F52" w:rsidP="00C7276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Требования к участникам процедуры закупки, закупаемым товарам (работам, услугам), условиям договора на закупку, а также критерии и способ</w:t>
      </w:r>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оценки и сравнения предложений участников процедуры закупки устанавливаются и применяются </w:t>
      </w:r>
      <w:r w:rsidR="00C7276C" w:rsidRPr="000316BF">
        <w:rPr>
          <w:rFonts w:ascii="Times New Roman" w:hAnsi="Times New Roman" w:cs="Times New Roman"/>
          <w:sz w:val="28"/>
          <w:szCs w:val="28"/>
          <w:lang w:val="ru-RU"/>
        </w:rPr>
        <w:t>Музеем</w:t>
      </w:r>
      <w:r w:rsidRPr="000316BF">
        <w:rPr>
          <w:rFonts w:ascii="Times New Roman" w:hAnsi="Times New Roman" w:cs="Times New Roman"/>
          <w:sz w:val="28"/>
          <w:szCs w:val="28"/>
        </w:rPr>
        <w:t xml:space="preserve"> (организатором) в равной степени ко всем участникам процедуры закупки и их предложениям.</w:t>
      </w:r>
    </w:p>
    <w:p w14:paraId="2835E94E" w14:textId="4A53E8C3" w:rsidR="00625F52" w:rsidRPr="000316BF" w:rsidRDefault="00625F52" w:rsidP="00C7276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Не допускается не предусмотренное актами законодательства ограничение доступа поставщиков (подрядчиков, исполнителей) к участию в процедуре закупки, а также предъявление требований к участникам процедуры закупки, закупаемым товарам (работам, услугам), условиям исполнения договора на закупку и осуществление оценки и сравнения предложений участников процедуры закупки по критериям и способ</w:t>
      </w:r>
      <w:r w:rsidR="00D9495C" w:rsidRPr="000316BF">
        <w:rPr>
          <w:rFonts w:ascii="Times New Roman" w:hAnsi="Times New Roman" w:cs="Times New Roman"/>
          <w:sz w:val="28"/>
          <w:szCs w:val="28"/>
          <w:lang w:val="ru-RU"/>
        </w:rPr>
        <w:t>а</w:t>
      </w:r>
      <w:r w:rsidRPr="000316BF">
        <w:rPr>
          <w:rFonts w:ascii="Times New Roman" w:hAnsi="Times New Roman" w:cs="Times New Roman"/>
          <w:sz w:val="28"/>
          <w:szCs w:val="28"/>
        </w:rPr>
        <w:t>м, которые не указаны в документации о закупке.</w:t>
      </w:r>
    </w:p>
    <w:p w14:paraId="4AA247BF" w14:textId="1B53FEBA" w:rsidR="00625F52" w:rsidRPr="000316BF" w:rsidRDefault="00625F52" w:rsidP="00C7276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К участникам процедур закупок независимо от предмета закупки устанавливаются следующие требования:</w:t>
      </w:r>
    </w:p>
    <w:p w14:paraId="04CB55E6" w14:textId="7E35305D"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lastRenderedPageBreak/>
        <w:t>юридическое или физическое лицо, в том числе индивидуальный предприниматель, на дату подачи предложения (на дату подписания заявления</w:t>
      </w:r>
      <w:r w:rsidR="003937BA" w:rsidRPr="000316BF">
        <w:rPr>
          <w:rFonts w:ascii="Times New Roman" w:hAnsi="Times New Roman" w:cs="Times New Roman"/>
          <w:sz w:val="28"/>
          <w:szCs w:val="28"/>
          <w:lang w:val="ru-RU"/>
        </w:rPr>
        <w:t xml:space="preserve"> о </w:t>
      </w:r>
      <w:bookmarkStart w:id="0" w:name="_Hlk233038563"/>
      <w:r w:rsidR="003937BA" w:rsidRPr="000316BF">
        <w:rPr>
          <w:rFonts w:ascii="Times New Roman" w:hAnsi="Times New Roman" w:cs="Times New Roman"/>
          <w:sz w:val="28"/>
          <w:szCs w:val="28"/>
          <w:lang w:val="ru-RU"/>
        </w:rPr>
        <w:t>соответствии требованиям</w:t>
      </w:r>
      <w:r w:rsidR="00D9495C" w:rsidRPr="000316BF">
        <w:rPr>
          <w:rFonts w:ascii="Times New Roman" w:hAnsi="Times New Roman" w:cs="Times New Roman"/>
          <w:sz w:val="28"/>
          <w:szCs w:val="28"/>
          <w:lang w:val="ru-RU"/>
        </w:rPr>
        <w:t>)</w:t>
      </w:r>
      <w:r w:rsidRPr="000316BF">
        <w:rPr>
          <w:rFonts w:ascii="Times New Roman" w:hAnsi="Times New Roman" w:cs="Times New Roman"/>
          <w:sz w:val="28"/>
          <w:szCs w:val="28"/>
        </w:rPr>
        <w:t xml:space="preserve"> не </w:t>
      </w:r>
      <w:proofErr w:type="spellStart"/>
      <w:r w:rsidRPr="000316BF">
        <w:rPr>
          <w:rFonts w:ascii="Times New Roman" w:hAnsi="Times New Roman" w:cs="Times New Roman"/>
          <w:sz w:val="28"/>
          <w:szCs w:val="28"/>
        </w:rPr>
        <w:t>должн</w:t>
      </w:r>
      <w:proofErr w:type="spellEnd"/>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быть включен</w:t>
      </w:r>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в реестр поставщиков (подрядчиков, исполнителей), временно не допускаемых к закупкам (далее – реестр);</w:t>
      </w:r>
      <w:bookmarkEnd w:id="0"/>
    </w:p>
    <w:p w14:paraId="4644743C" w14:textId="6130535F"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33318EF" w14:textId="0318A01D"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p>
    <w:p w14:paraId="4C443EB5" w14:textId="542E04A0"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p>
    <w:p w14:paraId="6CA65FA3" w14:textId="22D089F8"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A4243A3" w14:textId="1C3FE2B3"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 xml:space="preserve">физическое лицо, в том числе индивидуальный предприниматель, не </w:t>
      </w:r>
      <w:proofErr w:type="spellStart"/>
      <w:r w:rsidRPr="000316BF">
        <w:rPr>
          <w:rFonts w:ascii="Times New Roman" w:hAnsi="Times New Roman" w:cs="Times New Roman"/>
          <w:sz w:val="28"/>
          <w:szCs w:val="28"/>
        </w:rPr>
        <w:t>должн</w:t>
      </w:r>
      <w:proofErr w:type="spellEnd"/>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быть включен</w:t>
      </w:r>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в перечень граждан Республики Беларусь, иностранных граждан или лиц без гражданства, причастных к экстремистской деятельности;</w:t>
      </w:r>
    </w:p>
    <w:p w14:paraId="7300DA87" w14:textId="6215D116"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 xml:space="preserve">юридическое или физическое лицо, в том числе индивидуальный предприниматель, не </w:t>
      </w:r>
      <w:proofErr w:type="spellStart"/>
      <w:r w:rsidRPr="000316BF">
        <w:rPr>
          <w:rFonts w:ascii="Times New Roman" w:hAnsi="Times New Roman" w:cs="Times New Roman"/>
          <w:sz w:val="28"/>
          <w:szCs w:val="28"/>
        </w:rPr>
        <w:t>должн</w:t>
      </w:r>
      <w:proofErr w:type="spellEnd"/>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быть включен</w:t>
      </w:r>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в перечень организаций и физических лиц, в том числе индивидуальных предпринимателей, причастных к террористической деятельности;</w:t>
      </w:r>
    </w:p>
    <w:p w14:paraId="75B91087" w14:textId="6C34DDA1" w:rsidR="00625F52" w:rsidRPr="000316BF" w:rsidRDefault="00625F52" w:rsidP="00C7276C">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lastRenderedPageBreak/>
        <w:t xml:space="preserve">юридическое или физическое лицо, в том числе индивидуальный предприниматель, не </w:t>
      </w:r>
      <w:proofErr w:type="spellStart"/>
      <w:r w:rsidRPr="000316BF">
        <w:rPr>
          <w:rFonts w:ascii="Times New Roman" w:hAnsi="Times New Roman" w:cs="Times New Roman"/>
          <w:sz w:val="28"/>
          <w:szCs w:val="28"/>
        </w:rPr>
        <w:t>должн</w:t>
      </w:r>
      <w:proofErr w:type="spellEnd"/>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быть включен</w:t>
      </w:r>
      <w:r w:rsidR="00D9495C"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в перечень организаций, формирований, индивидуальных предпринимателей, причастных к экстремистской деятельности;</w:t>
      </w:r>
    </w:p>
    <w:p w14:paraId="27B7B602" w14:textId="77777777" w:rsidR="00D9495C" w:rsidRPr="000316BF" w:rsidRDefault="00625F52" w:rsidP="00FA6184">
      <w:pPr>
        <w:pStyle w:val="a3"/>
        <w:numPr>
          <w:ilvl w:val="0"/>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юридическое или физическое лицо, в том числе индивидуальный предприниматель</w:t>
      </w:r>
      <w:r w:rsidR="00FA6184" w:rsidRPr="000316BF">
        <w:rPr>
          <w:rFonts w:ascii="Times New Roman" w:hAnsi="Times New Roman" w:cs="Times New Roman"/>
          <w:sz w:val="28"/>
          <w:szCs w:val="28"/>
          <w:lang w:val="ru-RU"/>
        </w:rPr>
        <w:t xml:space="preserve"> не должн</w:t>
      </w:r>
      <w:r w:rsidR="00D9495C" w:rsidRPr="000316BF">
        <w:rPr>
          <w:rFonts w:ascii="Times New Roman" w:hAnsi="Times New Roman" w:cs="Times New Roman"/>
          <w:sz w:val="28"/>
          <w:szCs w:val="28"/>
          <w:lang w:val="ru-RU"/>
        </w:rPr>
        <w:t>ы</w:t>
      </w:r>
      <w:r w:rsidR="00FA6184" w:rsidRPr="000316BF">
        <w:rPr>
          <w:rFonts w:ascii="Times New Roman" w:hAnsi="Times New Roman" w:cs="Times New Roman"/>
          <w:sz w:val="28"/>
          <w:szCs w:val="28"/>
          <w:lang w:val="ru-RU"/>
        </w:rPr>
        <w:t xml:space="preserve"> быть аффилирован</w:t>
      </w:r>
      <w:r w:rsidR="00D9495C" w:rsidRPr="000316BF">
        <w:rPr>
          <w:rFonts w:ascii="Times New Roman" w:hAnsi="Times New Roman" w:cs="Times New Roman"/>
          <w:sz w:val="28"/>
          <w:szCs w:val="28"/>
          <w:lang w:val="ru-RU"/>
        </w:rPr>
        <w:t>ы</w:t>
      </w:r>
      <w:r w:rsidR="00FA6184" w:rsidRPr="000316BF">
        <w:rPr>
          <w:rFonts w:ascii="Times New Roman" w:hAnsi="Times New Roman" w:cs="Times New Roman"/>
          <w:sz w:val="28"/>
          <w:szCs w:val="28"/>
          <w:lang w:val="ru-RU"/>
        </w:rPr>
        <w:t xml:space="preserve"> с Музеем</w:t>
      </w:r>
      <w:r w:rsidR="00A635DD" w:rsidRPr="000316BF">
        <w:rPr>
          <w:rFonts w:ascii="Times New Roman" w:hAnsi="Times New Roman" w:cs="Times New Roman"/>
          <w:sz w:val="28"/>
          <w:szCs w:val="28"/>
          <w:lang w:val="ru-RU"/>
        </w:rPr>
        <w:t xml:space="preserve">. </w:t>
      </w:r>
    </w:p>
    <w:p w14:paraId="04803956" w14:textId="3E0A2EF1" w:rsidR="00FA6184" w:rsidRPr="000316BF" w:rsidRDefault="00A635DD" w:rsidP="00D9495C">
      <w:pPr>
        <w:pStyle w:val="a3"/>
        <w:spacing w:after="0"/>
        <w:jc w:val="both"/>
        <w:rPr>
          <w:rFonts w:ascii="Times New Roman" w:hAnsi="Times New Roman" w:cs="Times New Roman"/>
          <w:sz w:val="28"/>
          <w:szCs w:val="28"/>
        </w:rPr>
      </w:pPr>
      <w:r w:rsidRPr="000316BF">
        <w:rPr>
          <w:rFonts w:ascii="Times New Roman" w:hAnsi="Times New Roman" w:cs="Times New Roman"/>
          <w:sz w:val="28"/>
          <w:szCs w:val="28"/>
          <w:lang w:val="ru-RU"/>
        </w:rPr>
        <w:t>К аффилированным лицам относятся:</w:t>
      </w:r>
    </w:p>
    <w:p w14:paraId="1990779F" w14:textId="39FBD823" w:rsidR="00FA6184" w:rsidRPr="000316BF" w:rsidRDefault="00FA6184" w:rsidP="00D9495C">
      <w:pPr>
        <w:spacing w:after="0"/>
        <w:ind w:left="720" w:firstLine="720"/>
        <w:jc w:val="both"/>
        <w:rPr>
          <w:rFonts w:ascii="Times New Roman" w:hAnsi="Times New Roman" w:cs="Times New Roman"/>
          <w:sz w:val="28"/>
          <w:szCs w:val="28"/>
          <w:lang w:val="ru-RU"/>
        </w:rPr>
      </w:pPr>
      <w:r w:rsidRPr="000316BF">
        <w:rPr>
          <w:rFonts w:ascii="Times New Roman" w:hAnsi="Times New Roman" w:cs="Times New Roman"/>
          <w:b/>
          <w:bCs/>
          <w:sz w:val="28"/>
          <w:szCs w:val="28"/>
        </w:rPr>
        <w:t>для участника – юридического лица:</w:t>
      </w:r>
      <w:r w:rsidR="00E833E7" w:rsidRPr="000316BF">
        <w:rPr>
          <w:rFonts w:ascii="Times New Roman" w:hAnsi="Times New Roman" w:cs="Times New Roman"/>
          <w:sz w:val="28"/>
          <w:szCs w:val="28"/>
          <w:lang w:val="ru-RU"/>
        </w:rPr>
        <w:t xml:space="preserve"> </w:t>
      </w:r>
    </w:p>
    <w:p w14:paraId="6679B228"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собственником имущества которых является участник;</w:t>
      </w:r>
    </w:p>
    <w:p w14:paraId="5E470B24"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физические лица, в том числе индивидуальные предприниматели, являющиеся собственниками имущества участника;</w:t>
      </w:r>
    </w:p>
    <w:p w14:paraId="558EDF29"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имеющие одного и того же собственника имущества с участником;</w:t>
      </w:r>
    </w:p>
    <w:p w14:paraId="4D53C6CB"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акциями (долями в уставных фондах) которых в размере 50 и более процентов владеет или имеет право распоряжаться участник;</w:t>
      </w:r>
    </w:p>
    <w:p w14:paraId="316103E8"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физические лица, в том числе индивидуальные предприниматели, владеющие или имеющие право распоряжаться акциями (долями в уставном фонде) участника в размере 50 и более процентов;</w:t>
      </w:r>
    </w:p>
    <w:p w14:paraId="2A406575"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если и у них, и у участника одно и то же юридическое или физическое лицо владеет или имеет право распоряжаться акциями (долями в уставных фондах) в размере 50 и более процентов;</w:t>
      </w:r>
    </w:p>
    <w:p w14:paraId="08B07594"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решения которых может определять участник вследствие осуществления полномочий единоличного исполнительного органа юридического лица либо наличия права давать юридическому лицу обязательные для исполнения указания на основании учредительных документов или заключенного договора;</w:t>
      </w:r>
    </w:p>
    <w:p w14:paraId="0688080C"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физические лица, в том числе индивидуальные предприниматели, которые могут определять решения участника вследствие осуществления полномочий его единоличного исполнительного органа либо наличия права давать ему обязательные для исполнения указания на основании учредительных документов или заключенного договора;</w:t>
      </w:r>
    </w:p>
    <w:p w14:paraId="1BED5AD5"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 xml:space="preserve">юридические лица, если и их решения, и решения участника может определять одно и то же юридическое или физическое лицо, в том числе индивидуальный предприниматель, вследствие </w:t>
      </w:r>
      <w:r w:rsidRPr="000316BF">
        <w:rPr>
          <w:rFonts w:ascii="Times New Roman" w:hAnsi="Times New Roman" w:cs="Times New Roman"/>
          <w:sz w:val="28"/>
          <w:szCs w:val="28"/>
        </w:rPr>
        <w:lastRenderedPageBreak/>
        <w:t>осуществления полномочий единоличного исполнительного органа либо наличия права давать им обязательные для исполнения указания на основании учредительных документов или заключенного договора;</w:t>
      </w:r>
    </w:p>
    <w:p w14:paraId="6A5F5F50" w14:textId="04CBE4D0" w:rsidR="00FA6184" w:rsidRPr="000316BF" w:rsidRDefault="00FA6184" w:rsidP="00A635DD">
      <w:pPr>
        <w:spacing w:after="0"/>
        <w:jc w:val="both"/>
        <w:rPr>
          <w:rFonts w:ascii="Times New Roman" w:hAnsi="Times New Roman" w:cs="Times New Roman"/>
          <w:sz w:val="28"/>
          <w:szCs w:val="28"/>
          <w:lang w:val="ru-RU"/>
        </w:rPr>
      </w:pPr>
      <w:r w:rsidRPr="000316BF">
        <w:rPr>
          <w:rFonts w:ascii="Times New Roman" w:hAnsi="Times New Roman" w:cs="Times New Roman"/>
          <w:b/>
          <w:bCs/>
          <w:sz w:val="28"/>
          <w:szCs w:val="28"/>
        </w:rPr>
        <w:t>для участника – физического лица, в том числе индивидуального предпринимателя:</w:t>
      </w:r>
      <w:r w:rsidR="00E833E7" w:rsidRPr="000316BF">
        <w:rPr>
          <w:rFonts w:ascii="Times New Roman" w:hAnsi="Times New Roman" w:cs="Times New Roman"/>
          <w:sz w:val="28"/>
          <w:szCs w:val="28"/>
          <w:lang w:val="ru-RU"/>
        </w:rPr>
        <w:t xml:space="preserve"> </w:t>
      </w:r>
    </w:p>
    <w:p w14:paraId="748D271A"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собственником имущества которых является участник;</w:t>
      </w:r>
    </w:p>
    <w:p w14:paraId="40FFE36B"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акциями (долями в уставных фондах) которых в размере 50 и более процентов владеет или имеет право распоряжаться участник;</w:t>
      </w:r>
    </w:p>
    <w:p w14:paraId="0E08D46C" w14:textId="77777777"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юридические лица, решения которых может определять участник вследствие осуществления полномочий единоличного исполнительного органа юридического лица либо наличия права давать юридическому лицу обязательные для исполнения указания на основании учредительных документов или заключенного договора;</w:t>
      </w:r>
    </w:p>
    <w:p w14:paraId="7584B030" w14:textId="19F63B83" w:rsidR="00FA6184" w:rsidRPr="000316BF" w:rsidRDefault="00FA6184" w:rsidP="00A635DD">
      <w:pPr>
        <w:pStyle w:val="a3"/>
        <w:numPr>
          <w:ilvl w:val="1"/>
          <w:numId w:val="1"/>
        </w:numPr>
        <w:spacing w:after="0"/>
        <w:jc w:val="both"/>
        <w:rPr>
          <w:rFonts w:ascii="Times New Roman" w:hAnsi="Times New Roman" w:cs="Times New Roman"/>
          <w:sz w:val="28"/>
          <w:szCs w:val="28"/>
        </w:rPr>
      </w:pPr>
      <w:r w:rsidRPr="000316BF">
        <w:rPr>
          <w:rFonts w:ascii="Times New Roman" w:hAnsi="Times New Roman" w:cs="Times New Roman"/>
          <w:sz w:val="28"/>
          <w:szCs w:val="28"/>
        </w:rPr>
        <w:t>супруг (супруга), родители, усыновители (</w:t>
      </w:r>
      <w:proofErr w:type="spellStart"/>
      <w:r w:rsidRPr="000316BF">
        <w:rPr>
          <w:rFonts w:ascii="Times New Roman" w:hAnsi="Times New Roman" w:cs="Times New Roman"/>
          <w:sz w:val="28"/>
          <w:szCs w:val="28"/>
        </w:rPr>
        <w:t>удочерители</w:t>
      </w:r>
      <w:proofErr w:type="spellEnd"/>
      <w:r w:rsidRPr="000316BF">
        <w:rPr>
          <w:rFonts w:ascii="Times New Roman" w:hAnsi="Times New Roman" w:cs="Times New Roman"/>
          <w:sz w:val="28"/>
          <w:szCs w:val="28"/>
        </w:rPr>
        <w:t>), дети, в том числе усыновленные (удочеренные), дед, бабка, внуки участника, в том числе являющиеся индивидуальными предпринимателями.</w:t>
      </w:r>
    </w:p>
    <w:p w14:paraId="3ACC9805" w14:textId="08AA04DB" w:rsidR="00A635DD" w:rsidRPr="000316BF" w:rsidRDefault="00A635DD" w:rsidP="00A635DD">
      <w:pPr>
        <w:spacing w:after="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Аффилированными лицами с Музеем (организатором) не являются юридические лица, если:</w:t>
      </w:r>
    </w:p>
    <w:p w14:paraId="55F0CDFC" w14:textId="77777777" w:rsidR="00A635DD" w:rsidRPr="000316BF" w:rsidRDefault="00A635DD" w:rsidP="00A635DD">
      <w:pPr>
        <w:spacing w:after="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w:t>
      </w:r>
      <w:r w:rsidRPr="000316BF">
        <w:rPr>
          <w:rFonts w:ascii="Times New Roman" w:hAnsi="Times New Roman" w:cs="Times New Roman"/>
          <w:sz w:val="28"/>
          <w:szCs w:val="28"/>
          <w:lang w:val="ru-RU"/>
        </w:rPr>
        <w:tab/>
        <w:t>имущество таких юридических лиц находится в собственности Республики Беларусь и (или) ее административно-территориальных единиц;</w:t>
      </w:r>
    </w:p>
    <w:p w14:paraId="121B120B" w14:textId="77777777" w:rsidR="00A635DD" w:rsidRPr="000316BF" w:rsidRDefault="00A635DD" w:rsidP="00A635DD">
      <w:pPr>
        <w:spacing w:after="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w:t>
      </w:r>
      <w:r w:rsidRPr="000316BF">
        <w:rPr>
          <w:rFonts w:ascii="Times New Roman" w:hAnsi="Times New Roman" w:cs="Times New Roman"/>
          <w:sz w:val="28"/>
          <w:szCs w:val="28"/>
          <w:lang w:val="ru-RU"/>
        </w:rPr>
        <w:tab/>
        <w:t>более 50 процентов акций (долей в уставных фондах) таких юридических лиц принадлежит Республике Беларусь, и (или) ее административно-территориальным единицам, и (или) организациям, имущество которых находится в республиканской или коммунальной собственности.</w:t>
      </w:r>
    </w:p>
    <w:p w14:paraId="498E9300" w14:textId="0B4FA27F" w:rsidR="00A635DD" w:rsidRPr="000316BF" w:rsidRDefault="00A635DD" w:rsidP="00A635DD">
      <w:pPr>
        <w:spacing w:after="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w:t>
      </w:r>
      <w:r w:rsidRPr="000316BF">
        <w:rPr>
          <w:rFonts w:ascii="Times New Roman" w:hAnsi="Times New Roman" w:cs="Times New Roman"/>
          <w:sz w:val="28"/>
          <w:szCs w:val="28"/>
          <w:lang w:val="ru-RU"/>
        </w:rPr>
        <w:tab/>
        <w:t>Не являются также аффилированными лицами с Музеем, организатором юридические лица, соответствующие условиям настоящего пункта, только по причине того, что</w:t>
      </w:r>
      <w:r w:rsidR="003937BA" w:rsidRPr="000316BF">
        <w:rPr>
          <w:rFonts w:ascii="Times New Roman" w:hAnsi="Times New Roman" w:cs="Times New Roman"/>
          <w:sz w:val="28"/>
          <w:szCs w:val="28"/>
          <w:lang w:val="ru-RU"/>
        </w:rPr>
        <w:t xml:space="preserve"> </w:t>
      </w:r>
      <w:r w:rsidRPr="000316BF">
        <w:rPr>
          <w:rFonts w:ascii="Times New Roman" w:hAnsi="Times New Roman" w:cs="Times New Roman"/>
          <w:sz w:val="28"/>
          <w:szCs w:val="28"/>
          <w:lang w:val="ru-RU"/>
        </w:rPr>
        <w:t>они находятся в подчинении (составе, системе), созданы с участием одного и того же государственного органа (организации);</w:t>
      </w:r>
    </w:p>
    <w:p w14:paraId="06525D75" w14:textId="1F876472" w:rsidR="00625F52" w:rsidRPr="000316BF" w:rsidRDefault="00625F52" w:rsidP="003937BA">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случае проведения конкурса, электронного аукциона, процедуры запроса ценовых предложений соответствие требованию</w:t>
      </w:r>
      <w:r w:rsidR="003937BA" w:rsidRPr="000316BF">
        <w:rPr>
          <w:rFonts w:ascii="Times New Roman" w:hAnsi="Times New Roman" w:cs="Times New Roman"/>
          <w:sz w:val="28"/>
          <w:szCs w:val="28"/>
          <w:lang w:val="ru-RU"/>
        </w:rPr>
        <w:t xml:space="preserve"> о</w:t>
      </w:r>
      <w:r w:rsidR="003937BA" w:rsidRPr="000316BF">
        <w:t xml:space="preserve"> </w:t>
      </w:r>
      <w:r w:rsidR="003937BA" w:rsidRPr="000316BF">
        <w:rPr>
          <w:rFonts w:ascii="Times New Roman" w:hAnsi="Times New Roman" w:cs="Times New Roman"/>
          <w:sz w:val="28"/>
          <w:szCs w:val="28"/>
          <w:lang w:val="ru-RU"/>
        </w:rPr>
        <w:t>не включении в реестр поставщиков (подрядчиков, исполнителей), временно не допускаемых к закупкам (далее – реестр)</w:t>
      </w:r>
      <w:r w:rsidRPr="000316BF">
        <w:rPr>
          <w:rFonts w:ascii="Times New Roman" w:hAnsi="Times New Roman" w:cs="Times New Roman"/>
          <w:sz w:val="28"/>
          <w:szCs w:val="28"/>
        </w:rPr>
        <w:t>, подтверждается путем проверки оператором электронной торговой площадки реестра.</w:t>
      </w:r>
    </w:p>
    <w:p w14:paraId="1BBC71EB" w14:textId="4575FF79" w:rsidR="00625F52" w:rsidRPr="000316BF" w:rsidRDefault="00625F52" w:rsidP="003937BA">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Соответствие </w:t>
      </w:r>
      <w:r w:rsidR="003937BA" w:rsidRPr="000316BF">
        <w:rPr>
          <w:rFonts w:ascii="Times New Roman" w:hAnsi="Times New Roman" w:cs="Times New Roman"/>
          <w:sz w:val="28"/>
          <w:szCs w:val="28"/>
          <w:lang w:val="ru-RU"/>
        </w:rPr>
        <w:t xml:space="preserve">остальным </w:t>
      </w:r>
      <w:r w:rsidRPr="000316BF">
        <w:rPr>
          <w:rFonts w:ascii="Times New Roman" w:hAnsi="Times New Roman" w:cs="Times New Roman"/>
          <w:sz w:val="28"/>
          <w:szCs w:val="28"/>
        </w:rPr>
        <w:t>требованиям</w:t>
      </w:r>
      <w:r w:rsidR="003937BA" w:rsidRPr="000316BF">
        <w:rPr>
          <w:rFonts w:ascii="Times New Roman" w:hAnsi="Times New Roman" w:cs="Times New Roman"/>
          <w:sz w:val="28"/>
          <w:szCs w:val="28"/>
          <w:lang w:val="ru-RU"/>
        </w:rPr>
        <w:t xml:space="preserve"> </w:t>
      </w:r>
      <w:r w:rsidRPr="000316BF">
        <w:rPr>
          <w:rFonts w:ascii="Times New Roman" w:hAnsi="Times New Roman" w:cs="Times New Roman"/>
          <w:sz w:val="28"/>
          <w:szCs w:val="28"/>
        </w:rPr>
        <w:t xml:space="preserve">подтверждается заявлением участника. В случае проведения конкурса, электронного аукциона, процедуры </w:t>
      </w:r>
      <w:r w:rsidRPr="000316BF">
        <w:rPr>
          <w:rFonts w:ascii="Times New Roman" w:hAnsi="Times New Roman" w:cs="Times New Roman"/>
          <w:sz w:val="28"/>
          <w:szCs w:val="28"/>
        </w:rPr>
        <w:lastRenderedPageBreak/>
        <w:t>запроса ценовых предложений такое заявление подается по форме, определенной регламентом оператора электронной торговой площадки.</w:t>
      </w:r>
    </w:p>
    <w:p w14:paraId="4D377710" w14:textId="7BA4E745" w:rsidR="00625F52" w:rsidRPr="000316BF" w:rsidRDefault="00625F52" w:rsidP="003937BA">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проведении конкурентной процедуры закупки, сведения о которой относятся к служебной информации ограниченного распространения, процедуры закупки из одного источника соответствие требованиям, подтверждается заявлением участника в письменной форме, подписанным не ранее чем за пять рабочих дней до даты подачи предложения (заключения договора на закупку при проведении процедуры закупки из одного источника).</w:t>
      </w:r>
    </w:p>
    <w:p w14:paraId="7A3FF48C" w14:textId="77777777" w:rsidR="00625F52" w:rsidRPr="000316BF" w:rsidRDefault="00625F52" w:rsidP="00625F52">
      <w:pPr>
        <w:spacing w:after="0"/>
        <w:jc w:val="both"/>
        <w:rPr>
          <w:rFonts w:ascii="Times New Roman" w:hAnsi="Times New Roman" w:cs="Times New Roman"/>
          <w:sz w:val="28"/>
          <w:szCs w:val="28"/>
        </w:rPr>
      </w:pPr>
    </w:p>
    <w:p w14:paraId="02959420" w14:textId="77777777" w:rsidR="00625F52" w:rsidRPr="000316BF" w:rsidRDefault="00625F52" w:rsidP="00C37A53">
      <w:pPr>
        <w:spacing w:after="0"/>
        <w:jc w:val="center"/>
        <w:rPr>
          <w:rFonts w:ascii="Times New Roman" w:hAnsi="Times New Roman" w:cs="Times New Roman"/>
          <w:sz w:val="28"/>
          <w:szCs w:val="28"/>
        </w:rPr>
      </w:pPr>
      <w:r w:rsidRPr="000316BF">
        <w:rPr>
          <w:rFonts w:ascii="Times New Roman" w:hAnsi="Times New Roman" w:cs="Times New Roman"/>
          <w:sz w:val="28"/>
          <w:szCs w:val="28"/>
        </w:rPr>
        <w:t>ГЛАВА 3</w:t>
      </w:r>
    </w:p>
    <w:p w14:paraId="3F604D71" w14:textId="77777777" w:rsidR="00625F52" w:rsidRPr="000316BF" w:rsidRDefault="00625F52" w:rsidP="00C37A53">
      <w:pPr>
        <w:spacing w:after="0"/>
        <w:jc w:val="center"/>
        <w:rPr>
          <w:rFonts w:ascii="Times New Roman" w:hAnsi="Times New Roman" w:cs="Times New Roman"/>
          <w:sz w:val="28"/>
          <w:szCs w:val="28"/>
        </w:rPr>
      </w:pPr>
      <w:r w:rsidRPr="000316BF">
        <w:rPr>
          <w:rFonts w:ascii="Times New Roman" w:hAnsi="Times New Roman" w:cs="Times New Roman"/>
          <w:sz w:val="28"/>
          <w:szCs w:val="28"/>
        </w:rPr>
        <w:t>ВИДЫ ПРОЦЕДУР ЗАКУПОК, УСЛОВИЯ ИХ ПРИМЕНЕНИЯ И ПРОВЕДЕНИЯ</w:t>
      </w:r>
    </w:p>
    <w:p w14:paraId="6C87BC45" w14:textId="77777777" w:rsidR="00625F52" w:rsidRPr="000316BF" w:rsidRDefault="00625F52" w:rsidP="00625F52">
      <w:pPr>
        <w:spacing w:after="0"/>
        <w:jc w:val="both"/>
        <w:rPr>
          <w:rFonts w:ascii="Times New Roman" w:hAnsi="Times New Roman" w:cs="Times New Roman"/>
          <w:sz w:val="28"/>
          <w:szCs w:val="28"/>
        </w:rPr>
      </w:pPr>
    </w:p>
    <w:p w14:paraId="166F77C3" w14:textId="4730F2AA" w:rsidR="000D661C" w:rsidRPr="000316BF" w:rsidRDefault="000D661C" w:rsidP="00C37A53">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Закупки товаров (работ, услуг) согласно приложению 1 Положения №168 осуществля</w:t>
      </w:r>
      <w:r w:rsidR="00D9495C" w:rsidRPr="000316BF">
        <w:rPr>
          <w:rFonts w:ascii="Times New Roman" w:hAnsi="Times New Roman" w:cs="Times New Roman"/>
          <w:sz w:val="28"/>
          <w:szCs w:val="28"/>
          <w:lang w:val="ru-RU"/>
        </w:rPr>
        <w:t>ю</w:t>
      </w:r>
      <w:r w:rsidRPr="000316BF">
        <w:rPr>
          <w:rFonts w:ascii="Times New Roman" w:hAnsi="Times New Roman" w:cs="Times New Roman"/>
          <w:sz w:val="28"/>
          <w:szCs w:val="28"/>
          <w:lang w:val="ru-RU"/>
        </w:rPr>
        <w:t>тся путем заключения договоров без проведения процедур закупок и изучения конъюнктуры рынка.</w:t>
      </w:r>
    </w:p>
    <w:p w14:paraId="2E4E9A34" w14:textId="656CB52D"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Видами процедур закупок являются:</w:t>
      </w:r>
    </w:p>
    <w:p w14:paraId="4A556205" w14:textId="77777777"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процедура закупки из одного источника;</w:t>
      </w:r>
    </w:p>
    <w:p w14:paraId="79EB31C9" w14:textId="77777777"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процедура запроса ценовых предложений;</w:t>
      </w:r>
    </w:p>
    <w:p w14:paraId="48FFBD2F" w14:textId="77777777"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конкурс, в том числе двухэтапный конкурс и конкурс с ограниченным участием;</w:t>
      </w:r>
    </w:p>
    <w:p w14:paraId="05BBD106" w14:textId="77777777"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электронный аукцион.</w:t>
      </w:r>
    </w:p>
    <w:p w14:paraId="7D8F0F12" w14:textId="7F27A732"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Процедура закупки из одного источника – вид процедуры закупки, представляющий собой способ выбора поставщика (подрядчика, исполнителя) при осуществлении закупки, при которой закупающая организация предлагает заключить договор на закупку только одному потенциальному поставщику (подрядчику, исполнителю).</w:t>
      </w:r>
    </w:p>
    <w:p w14:paraId="2969934A" w14:textId="446848FF" w:rsidR="00625F52" w:rsidRPr="000316BF" w:rsidRDefault="00625F52" w:rsidP="00C37A53">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Процедура закупки из одного источника может применяться в случаях, определенных в приложении 4</w:t>
      </w:r>
      <w:r w:rsidR="000D661C" w:rsidRPr="000316BF">
        <w:rPr>
          <w:rFonts w:ascii="Times New Roman" w:hAnsi="Times New Roman" w:cs="Times New Roman"/>
          <w:sz w:val="28"/>
          <w:szCs w:val="28"/>
          <w:lang w:val="ru-RU"/>
        </w:rPr>
        <w:t xml:space="preserve"> Положения №168</w:t>
      </w:r>
      <w:r w:rsidRPr="000316BF">
        <w:rPr>
          <w:rFonts w:ascii="Times New Roman" w:hAnsi="Times New Roman" w:cs="Times New Roman"/>
          <w:sz w:val="28"/>
          <w:szCs w:val="28"/>
        </w:rPr>
        <w:t>.</w:t>
      </w:r>
    </w:p>
    <w:p w14:paraId="08D550F8" w14:textId="2383D996" w:rsidR="000D661C" w:rsidRPr="000316BF" w:rsidRDefault="000D661C" w:rsidP="00C37A53">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Выбор потенциального поставщика</w:t>
      </w:r>
      <w:r w:rsidR="00C1611C" w:rsidRPr="000316BF">
        <w:rPr>
          <w:rFonts w:ascii="Times New Roman" w:hAnsi="Times New Roman" w:cs="Times New Roman"/>
          <w:sz w:val="28"/>
          <w:szCs w:val="28"/>
          <w:lang w:val="ru-RU"/>
        </w:rPr>
        <w:t xml:space="preserve"> (подрядчика, исполнителя)</w:t>
      </w:r>
      <w:r w:rsidRPr="000316BF">
        <w:rPr>
          <w:rFonts w:ascii="Times New Roman" w:hAnsi="Times New Roman" w:cs="Times New Roman"/>
          <w:sz w:val="28"/>
          <w:szCs w:val="28"/>
          <w:lang w:val="ru-RU"/>
        </w:rPr>
        <w:t xml:space="preserve"> о</w:t>
      </w:r>
      <w:r w:rsidR="00C1611C" w:rsidRPr="000316BF">
        <w:rPr>
          <w:rFonts w:ascii="Times New Roman" w:hAnsi="Times New Roman" w:cs="Times New Roman"/>
          <w:sz w:val="28"/>
          <w:szCs w:val="28"/>
          <w:lang w:val="ru-RU"/>
        </w:rPr>
        <w:t>существляется на основании результатов</w:t>
      </w:r>
      <w:r w:rsidRPr="000316BF">
        <w:rPr>
          <w:rFonts w:ascii="Times New Roman" w:hAnsi="Times New Roman" w:cs="Times New Roman"/>
          <w:sz w:val="28"/>
          <w:szCs w:val="28"/>
          <w:lang w:val="ru-RU"/>
        </w:rPr>
        <w:t xml:space="preserve"> изучения конъюнктуры рынка</w:t>
      </w:r>
      <w:r w:rsidR="00C1611C" w:rsidRPr="000316BF">
        <w:rPr>
          <w:rFonts w:ascii="Times New Roman" w:hAnsi="Times New Roman" w:cs="Times New Roman"/>
          <w:sz w:val="28"/>
          <w:szCs w:val="28"/>
          <w:lang w:val="ru-RU"/>
        </w:rPr>
        <w:t xml:space="preserve"> по соответствующему предмету закупки</w:t>
      </w:r>
      <w:r w:rsidRPr="000316BF">
        <w:rPr>
          <w:rFonts w:ascii="Times New Roman" w:hAnsi="Times New Roman" w:cs="Times New Roman"/>
          <w:sz w:val="28"/>
          <w:szCs w:val="28"/>
          <w:lang w:val="ru-RU"/>
        </w:rPr>
        <w:t xml:space="preserve">. </w:t>
      </w:r>
    </w:p>
    <w:p w14:paraId="22F1A55D" w14:textId="143F212B" w:rsidR="00625F52" w:rsidRPr="000316BF" w:rsidRDefault="000D661C" w:rsidP="00C1611C">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C1611C" w:rsidRPr="000316BF">
        <w:rPr>
          <w:rFonts w:ascii="Times New Roman" w:hAnsi="Times New Roman" w:cs="Times New Roman"/>
          <w:sz w:val="28"/>
          <w:szCs w:val="28"/>
          <w:lang w:val="ru-RU"/>
        </w:rPr>
        <w:t xml:space="preserve"> вправе предложить </w:t>
      </w:r>
      <w:r w:rsidR="00625F52" w:rsidRPr="000316BF">
        <w:rPr>
          <w:rFonts w:ascii="Times New Roman" w:hAnsi="Times New Roman" w:cs="Times New Roman"/>
          <w:sz w:val="28"/>
          <w:szCs w:val="28"/>
        </w:rPr>
        <w:t xml:space="preserve">заключить договор на закупку двум и более потенциальным поставщикам (подрядчикам, исполнителям), если предмет закупки разделен на части (лоты), а также в случае, если одним потенциальным поставщиком (подрядчиком, исполнителем) не может быть поставлен товар (выполнена работа, оказана услуга) в объеме, необходимом </w:t>
      </w:r>
      <w:r w:rsidRPr="000316BF">
        <w:rPr>
          <w:rFonts w:ascii="Times New Roman" w:hAnsi="Times New Roman" w:cs="Times New Roman"/>
          <w:sz w:val="28"/>
          <w:szCs w:val="28"/>
          <w:lang w:val="ru-RU"/>
        </w:rPr>
        <w:t>Музею</w:t>
      </w:r>
      <w:r w:rsidR="00625F52" w:rsidRPr="000316BF">
        <w:rPr>
          <w:rFonts w:ascii="Times New Roman" w:hAnsi="Times New Roman" w:cs="Times New Roman"/>
          <w:sz w:val="28"/>
          <w:szCs w:val="28"/>
        </w:rPr>
        <w:t>.</w:t>
      </w:r>
    </w:p>
    <w:p w14:paraId="38B96C9E" w14:textId="77777777" w:rsidR="00766295" w:rsidRPr="000316BF" w:rsidRDefault="00766295" w:rsidP="00766295">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 xml:space="preserve">Процедура запроса ценовых предложений – конкурентный вид процедуры закупки, представляющий собой способ выбора поставщика (подрядчика, исполнителя), при которой победителем признается участник, </w:t>
      </w:r>
      <w:r w:rsidRPr="000316BF">
        <w:rPr>
          <w:rFonts w:ascii="Times New Roman" w:hAnsi="Times New Roman" w:cs="Times New Roman"/>
          <w:sz w:val="28"/>
          <w:szCs w:val="28"/>
          <w:lang w:val="ru-RU"/>
        </w:rPr>
        <w:lastRenderedPageBreak/>
        <w:t>предложивший наименьшую цену предложения и соответствующий требованиям документов процедуры запроса ценовых предложений.</w:t>
      </w:r>
    </w:p>
    <w:p w14:paraId="7A556C26" w14:textId="3C88AAF6" w:rsidR="00766295" w:rsidRPr="000316BF" w:rsidRDefault="00766295" w:rsidP="00766295">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14:paraId="765901C8" w14:textId="0BE8BADD"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Процедура запроса ценовых предложений и конкурс проводятся при отсутствии оснований для проведения процедуры закупки из одного источника, а при наличии таких оснований – по решению Музея с учетом настоящего Порядка.</w:t>
      </w:r>
    </w:p>
    <w:p w14:paraId="18D37939" w14:textId="48307C15"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Процедура запрос</w:t>
      </w:r>
      <w:r w:rsidR="00D9495C" w:rsidRPr="000316BF">
        <w:rPr>
          <w:rFonts w:ascii="Times New Roman" w:hAnsi="Times New Roman" w:cs="Times New Roman"/>
          <w:sz w:val="28"/>
          <w:szCs w:val="28"/>
          <w:lang w:val="ru-RU"/>
        </w:rPr>
        <w:t>а</w:t>
      </w:r>
      <w:r w:rsidRPr="000316BF">
        <w:rPr>
          <w:rFonts w:ascii="Times New Roman" w:hAnsi="Times New Roman" w:cs="Times New Roman"/>
          <w:sz w:val="28"/>
          <w:szCs w:val="28"/>
          <w:lang w:val="ru-RU"/>
        </w:rPr>
        <w:t xml:space="preserve"> ценовых предложений проводится в случаях, когда ориентировочная стоимость предмета закупки составляет:</w:t>
      </w:r>
    </w:p>
    <w:p w14:paraId="01E5E7F3" w14:textId="77777777"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для товаров – не более 5000 базовых величин;</w:t>
      </w:r>
    </w:p>
    <w:p w14:paraId="342625F4" w14:textId="77777777"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для работ, услуг – не более 10000 базовых величин.</w:t>
      </w:r>
    </w:p>
    <w:p w14:paraId="67599E91" w14:textId="77777777" w:rsidR="00766295" w:rsidRPr="000316BF" w:rsidRDefault="00766295" w:rsidP="00766295">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Конкурс – конкурентный вид процедуры закупки, представляющий собой способ выбора поставщика (подрядчика, исполнителя) при осуществлении закупки, при которой победителем признается участник, предложивший лучшие условия исполнения договора на закупку и соответствующий требованиям конкурсных документов.</w:t>
      </w:r>
    </w:p>
    <w:p w14:paraId="1FBEDC32" w14:textId="7425047A" w:rsidR="00766295" w:rsidRPr="000316BF" w:rsidRDefault="00766295" w:rsidP="00766295">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Выбор участника-победителя при проведении конкурса осуществляется исходя из двух и более критериев, одним из которых является цена предложения.</w:t>
      </w:r>
    </w:p>
    <w:p w14:paraId="11A1FF16" w14:textId="621376BB"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Конкурс проводится:</w:t>
      </w:r>
    </w:p>
    <w:p w14:paraId="278C945C" w14:textId="56490732"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В случаях, когда ориентировочная стоимость предмета закупки составляет:</w:t>
      </w:r>
    </w:p>
    <w:p w14:paraId="572464B6" w14:textId="5AD9DF36"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для товаров – более 5000 базовых величин;</w:t>
      </w:r>
    </w:p>
    <w:p w14:paraId="54E821A5" w14:textId="622A1FF7"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для работ, услуг – более 10000 базовых величин.</w:t>
      </w:r>
    </w:p>
    <w:p w14:paraId="05193FE5" w14:textId="6011CB04" w:rsidR="00C1611C" w:rsidRPr="000316BF" w:rsidRDefault="00C1611C"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А также при закупке аудиторских услуг по проведению обязательного аудита годовой бухгалтерской и (или) финансовой отчетности независ</w:t>
      </w:r>
      <w:r w:rsidR="00766295" w:rsidRPr="000316BF">
        <w:rPr>
          <w:rFonts w:ascii="Times New Roman" w:hAnsi="Times New Roman" w:cs="Times New Roman"/>
          <w:sz w:val="28"/>
          <w:szCs w:val="28"/>
          <w:lang w:val="ru-RU"/>
        </w:rPr>
        <w:t>имо от стоимости таких услуг и по усмотрению Музея в иных случаях независимо от ориентировочной стоимости.</w:t>
      </w:r>
    </w:p>
    <w:p w14:paraId="25A63E6F" w14:textId="3C47036F" w:rsidR="00766295" w:rsidRPr="000316BF" w:rsidRDefault="00766295" w:rsidP="00C1611C">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Электронный аукцион – конкурентный вид процедуры закупки, представляющий собой способ выбора поставщика (подрядчика, исполнителя) при осуществлении закупки на электронной торговой площадке, при которой победителем признается участник, предложивший наименьшую цену по результатам торгов и соответствующий требованиям аукционных документов.</w:t>
      </w:r>
    </w:p>
    <w:p w14:paraId="200FD2C3" w14:textId="6F0D519D" w:rsidR="00321F4E" w:rsidRPr="000316BF" w:rsidRDefault="00321F4E" w:rsidP="00321F4E">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Электронный аукцион проводится в случаях,</w:t>
      </w:r>
      <w:r w:rsidRPr="000316BF">
        <w:t xml:space="preserve"> </w:t>
      </w:r>
      <w:r w:rsidRPr="000316BF">
        <w:rPr>
          <w:rFonts w:ascii="Times New Roman" w:hAnsi="Times New Roman" w:cs="Times New Roman"/>
          <w:sz w:val="28"/>
          <w:szCs w:val="28"/>
          <w:lang w:val="ru-RU"/>
        </w:rPr>
        <w:t>когда ориентировочная стоимость предмета закупки составляет:</w:t>
      </w:r>
    </w:p>
    <w:p w14:paraId="1A15477A" w14:textId="77777777" w:rsidR="00321F4E" w:rsidRPr="000316BF" w:rsidRDefault="00321F4E" w:rsidP="00321F4E">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для товаров – более 5000 базовых величин;</w:t>
      </w:r>
    </w:p>
    <w:p w14:paraId="0B5B98C9" w14:textId="3D63D57C" w:rsidR="00321F4E" w:rsidRPr="000316BF" w:rsidRDefault="00321F4E" w:rsidP="00321F4E">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lang w:val="ru-RU"/>
        </w:rPr>
        <w:t>для работ, услуг – более 10000 базовых величин.</w:t>
      </w:r>
    </w:p>
    <w:p w14:paraId="5A5C2A59" w14:textId="6C85AE3C"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Изучение конъюнктуры рынка осуществляется с обязательным применением не менее чем одного из способов:</w:t>
      </w:r>
    </w:p>
    <w:p w14:paraId="2BFB9DCD"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lastRenderedPageBreak/>
        <w:t>направление запросов не менее чем пяти (при наличии) потенциальным поставщикам (подрядчикам, исполнителям), в том числе включенным в Регистр производителей товаров (работ, услуг) и их сбытовых организаций (официальных торговых представителей). В случае приобретения товаров обязательным является направление таких запросов в адрес не менее трех (при наличии) отечественных производителей товаров, являющихся предметом закупки, в том числе входящих с закупающей организацией в состав одного холдинга, государственного объединения. В случае признания несостоявшимися конкурса, электронного аукциона, процедуры запроса ценовых предложений и проведения процедуры закупки из одного источника на основании пункта 5 приложения 4 обязательным является направление таких запросов участникам несостоявшейся конкурентной процедуры закупки;</w:t>
      </w:r>
    </w:p>
    <w:p w14:paraId="5F1BC8BA" w14:textId="1C6A6A13"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размещение запросов на электронной торговой площадке на срок не менее двух рабочих дней со дня размещения запроса. </w:t>
      </w:r>
    </w:p>
    <w:p w14:paraId="397428AE" w14:textId="38496384" w:rsidR="004541ED" w:rsidRPr="000316BF" w:rsidRDefault="004541ED" w:rsidP="00C40C74">
      <w:pPr>
        <w:spacing w:after="0"/>
        <w:ind w:firstLine="720"/>
        <w:jc w:val="both"/>
        <w:rPr>
          <w:rFonts w:ascii="Times New Roman" w:hAnsi="Times New Roman" w:cs="Times New Roman"/>
          <w:sz w:val="28"/>
          <w:szCs w:val="28"/>
        </w:rPr>
      </w:pPr>
    </w:p>
    <w:p w14:paraId="476800B4" w14:textId="77777777" w:rsidR="00625F52" w:rsidRPr="000316BF" w:rsidRDefault="00625F52" w:rsidP="00625F52">
      <w:pPr>
        <w:spacing w:after="0"/>
        <w:jc w:val="both"/>
        <w:rPr>
          <w:rFonts w:ascii="Times New Roman" w:hAnsi="Times New Roman" w:cs="Times New Roman"/>
          <w:sz w:val="28"/>
          <w:szCs w:val="28"/>
        </w:rPr>
      </w:pPr>
    </w:p>
    <w:p w14:paraId="7BEFC9DC" w14:textId="77777777" w:rsidR="00625F52" w:rsidRPr="000316BF" w:rsidRDefault="00625F52" w:rsidP="00C40C74">
      <w:pPr>
        <w:spacing w:after="0"/>
        <w:jc w:val="center"/>
        <w:rPr>
          <w:rFonts w:ascii="Times New Roman" w:hAnsi="Times New Roman" w:cs="Times New Roman"/>
          <w:sz w:val="28"/>
          <w:szCs w:val="28"/>
        </w:rPr>
      </w:pPr>
      <w:r w:rsidRPr="000316BF">
        <w:rPr>
          <w:rFonts w:ascii="Times New Roman" w:hAnsi="Times New Roman" w:cs="Times New Roman"/>
          <w:sz w:val="28"/>
          <w:szCs w:val="28"/>
        </w:rPr>
        <w:t>ГЛАВА 4</w:t>
      </w:r>
    </w:p>
    <w:p w14:paraId="39200046" w14:textId="77777777" w:rsidR="00625F52" w:rsidRPr="000316BF" w:rsidRDefault="00625F52" w:rsidP="00C40C74">
      <w:pPr>
        <w:spacing w:after="0"/>
        <w:jc w:val="center"/>
        <w:rPr>
          <w:rFonts w:ascii="Times New Roman" w:hAnsi="Times New Roman" w:cs="Times New Roman"/>
          <w:sz w:val="28"/>
          <w:szCs w:val="28"/>
        </w:rPr>
      </w:pPr>
      <w:r w:rsidRPr="000316BF">
        <w:rPr>
          <w:rFonts w:ascii="Times New Roman" w:hAnsi="Times New Roman" w:cs="Times New Roman"/>
          <w:sz w:val="28"/>
          <w:szCs w:val="28"/>
        </w:rPr>
        <w:t>ОБЩИЕ ТРЕБОВАНИЯ К ПРОЦЕДУРАМ ЗАКУПОК</w:t>
      </w:r>
    </w:p>
    <w:p w14:paraId="1BB740F1" w14:textId="77777777" w:rsidR="00625F52" w:rsidRPr="000316BF" w:rsidRDefault="00625F52" w:rsidP="00625F52">
      <w:pPr>
        <w:spacing w:after="0"/>
        <w:jc w:val="both"/>
        <w:rPr>
          <w:rFonts w:ascii="Times New Roman" w:hAnsi="Times New Roman" w:cs="Times New Roman"/>
          <w:sz w:val="28"/>
          <w:szCs w:val="28"/>
        </w:rPr>
      </w:pPr>
    </w:p>
    <w:p w14:paraId="60432A47" w14:textId="7EFF8A2F" w:rsidR="00625F52" w:rsidRPr="000316BF" w:rsidRDefault="00C40C74"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2</w:t>
      </w:r>
      <w:r w:rsidR="00625F52" w:rsidRPr="000316BF">
        <w:rPr>
          <w:rFonts w:ascii="Times New Roman" w:hAnsi="Times New Roman" w:cs="Times New Roman"/>
          <w:sz w:val="28"/>
          <w:szCs w:val="28"/>
        </w:rPr>
        <w:t>6. Предмет закупки, его объем (количество) могут распределяться по частям (лотам).</w:t>
      </w:r>
    </w:p>
    <w:p w14:paraId="6FF97B85" w14:textId="77777777" w:rsidR="00625F52" w:rsidRPr="000316BF" w:rsidRDefault="00625F52" w:rsidP="00C40C74">
      <w:pPr>
        <w:spacing w:after="0"/>
        <w:ind w:firstLine="720"/>
        <w:jc w:val="both"/>
        <w:rPr>
          <w:rFonts w:ascii="Times New Roman" w:hAnsi="Times New Roman" w:cs="Times New Roman"/>
          <w:sz w:val="28"/>
          <w:szCs w:val="28"/>
        </w:rPr>
      </w:pPr>
      <w:bookmarkStart w:id="1" w:name="_Hlk234398221"/>
      <w:r w:rsidRPr="000316BF">
        <w:rPr>
          <w:rFonts w:ascii="Times New Roman" w:hAnsi="Times New Roman" w:cs="Times New Roman"/>
          <w:sz w:val="28"/>
          <w:szCs w:val="28"/>
        </w:rPr>
        <w:t>Не допускается объединять в предмете закупки и (или) его части (лоте):</w:t>
      </w:r>
    </w:p>
    <w:p w14:paraId="390A89D7"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технологически и функционально не связанные друг с другом неоднородные товары (работы, услуги);</w:t>
      </w:r>
    </w:p>
    <w:p w14:paraId="716FBFDF" w14:textId="0CB91931"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технологически и функционально связанные друг с другом неоднородные товары (работы, услуги), в отношении части из которых установлены условия допуска согласно частям первой, третьей и пятой пункта 15, части первой пункта 17 Положения</w:t>
      </w:r>
      <w:r w:rsidR="002E2465"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 xml:space="preserve">, </w:t>
      </w:r>
      <w:r w:rsidR="00D9495C" w:rsidRPr="000316BF">
        <w:rPr>
          <w:rFonts w:ascii="Times New Roman" w:hAnsi="Times New Roman" w:cs="Times New Roman"/>
          <w:sz w:val="28"/>
          <w:szCs w:val="28"/>
          <w:lang w:val="ru-RU"/>
        </w:rPr>
        <w:t xml:space="preserve">а так же допуск </w:t>
      </w:r>
      <w:r w:rsidRPr="000316BF">
        <w:rPr>
          <w:rFonts w:ascii="Times New Roman" w:hAnsi="Times New Roman" w:cs="Times New Roman"/>
          <w:sz w:val="28"/>
          <w:szCs w:val="28"/>
        </w:rPr>
        <w:t>поставщиков (подрядчиков, исполнителей), предлагающих такие товары (работы, услуги), к участию в процедурах закупок, за исключением случая согласования такого допуска в порядке, определенном в частях первой, второй и шестой пункта 16 Положения</w:t>
      </w:r>
      <w:r w:rsidR="002E2465"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6BF0BB36"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объединении в предмете закупки и (или) его части (лоте) неоднородных товаров (работ, услуг) обоснование их технологической и функциональной взаимосвязи относится к компетенции закупающей организации.</w:t>
      </w:r>
    </w:p>
    <w:p w14:paraId="10B0AADE" w14:textId="710D2998"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В описании предмета закупки указываются показатели (характеристики), позволяющие определить соответствие приобретаемых товаров (работ, услуг) требованиям к предмету закупки, в том числе максимальные и (или) минимальные значения показателей (характеристик), а также значения показателей (характеристик), которые не могут изменяться, в </w:t>
      </w:r>
      <w:r w:rsidRPr="000316BF">
        <w:rPr>
          <w:rFonts w:ascii="Times New Roman" w:hAnsi="Times New Roman" w:cs="Times New Roman"/>
          <w:sz w:val="28"/>
          <w:szCs w:val="28"/>
        </w:rPr>
        <w:lastRenderedPageBreak/>
        <w:t>том числе в соответствии с требованиями технических нормативных правовых актов, за исключением технических нормативных правовых актов, утверждаемых юридическими лицами и индивидуальными предпринимателями.</w:t>
      </w:r>
    </w:p>
    <w:p w14:paraId="2B61D415" w14:textId="1D121616" w:rsidR="00625F52" w:rsidRPr="000316BF" w:rsidRDefault="00625F52" w:rsidP="00C40C74">
      <w:pPr>
        <w:spacing w:after="0"/>
        <w:ind w:firstLine="720"/>
        <w:jc w:val="both"/>
        <w:rPr>
          <w:rFonts w:ascii="Times New Roman" w:hAnsi="Times New Roman" w:cs="Times New Roman"/>
          <w:sz w:val="28"/>
          <w:szCs w:val="28"/>
        </w:rPr>
      </w:pPr>
      <w:bookmarkStart w:id="2" w:name="_Hlk234398176"/>
      <w:bookmarkEnd w:id="1"/>
      <w:r w:rsidRPr="000316BF">
        <w:rPr>
          <w:rFonts w:ascii="Times New Roman" w:hAnsi="Times New Roman" w:cs="Times New Roman"/>
          <w:sz w:val="28"/>
          <w:szCs w:val="28"/>
        </w:rPr>
        <w:t>Не допускается при описании предмета закупки включать требования или указания на товарные знаки, знаки обслуживания, фирменные наименования, сорта растений и породы животных, изобретения, полезные модели, промышленные образцы, географическое указание, наименование производителя или поставщика (подрядчика, исполнителя), страну происхождения, за исключением случая, если отсутствует другой способ, обеспечивающий более точное и четкое описание предмета закупки. При этом обязательным условием является включение в описание предмета закупки слов «или аналог», за исключением случаев несовместимости товаров, на которых применяются другие товарные знаки, и необходимости обеспечения совместимости таких товаров с товарами, используемыми закупающей организацией, а также при приобретении запасных частей и расходных материалов к товарам, используемым закупающей организацией, в соответствии с документацией на такие товары, а также в случае закупки материалов и комплектующих, используемых в производстве и требующих проведения предварительных испытаний. Невозможность использования аналогичных товаров должна быть обоснована в документации о закупке.</w:t>
      </w:r>
    </w:p>
    <w:bookmarkEnd w:id="2"/>
    <w:p w14:paraId="44E546B9"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Не допускается приобретение товаров, включенных в реестр опасной продукции, запрещенной к ввозу и (или) обращению на территории Республики Беларусь.</w:t>
      </w:r>
    </w:p>
    <w:p w14:paraId="157B1918" w14:textId="6919E09E" w:rsidR="00625F52" w:rsidRPr="000316BF" w:rsidRDefault="00321F4E"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вправе применять банковское сопровождение договора.</w:t>
      </w:r>
    </w:p>
    <w:p w14:paraId="438E53E0" w14:textId="344A694B"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закупке металлообрабатывающего оборудования согласно классу 28.41 «Станки для обработки металлов» общегосударственного классификатора Республики Беларусь ОКРБ 007-2012 «Классификатор продукции по видам экономической деятельности», работ по его модернизации или проведению капитального ремонта разрабатывается техническое задание, которое должно содержать сведения, указанные в абзаце седьмом части первой пункта 31 Положения</w:t>
      </w:r>
      <w:r w:rsidR="002E2465"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 а также информацию о деталях-представителях*</w:t>
      </w:r>
      <w:r w:rsidR="00C40C74" w:rsidRPr="000316BF">
        <w:rPr>
          <w:rFonts w:ascii="Times New Roman" w:hAnsi="Times New Roman" w:cs="Times New Roman"/>
          <w:sz w:val="28"/>
          <w:szCs w:val="28"/>
          <w:lang w:val="ru-RU"/>
        </w:rPr>
        <w:t xml:space="preserve"> (</w:t>
      </w:r>
      <w:r w:rsidR="00C40C74" w:rsidRPr="000316BF">
        <w:rPr>
          <w:rFonts w:ascii="Times New Roman" w:hAnsi="Times New Roman" w:cs="Times New Roman"/>
          <w:sz w:val="28"/>
          <w:szCs w:val="28"/>
        </w:rPr>
        <w:t>Для целей настоящего Положения под деталью-представителем понимается основная деталь, которая отражает конструктивные, технологические, габаритные и другие характеристики группы изделий в условиях многономенклатурного производства и используется для упрощения расчета производственной мощности и условной программы производства. Она должна занимать наибольший удельный вес в годовой программе по данной группе изделий в весовом или количественном выражении по сравнению с другими изделиями группы</w:t>
      </w:r>
      <w:r w:rsidR="00C40C74" w:rsidRPr="000316BF">
        <w:rPr>
          <w:rFonts w:ascii="Times New Roman" w:hAnsi="Times New Roman" w:cs="Times New Roman"/>
          <w:sz w:val="28"/>
          <w:szCs w:val="28"/>
          <w:lang w:val="ru-RU"/>
        </w:rPr>
        <w:t>)</w:t>
      </w:r>
      <w:r w:rsidRPr="000316BF">
        <w:rPr>
          <w:rFonts w:ascii="Times New Roman" w:hAnsi="Times New Roman" w:cs="Times New Roman"/>
          <w:sz w:val="28"/>
          <w:szCs w:val="28"/>
        </w:rPr>
        <w:t>.</w:t>
      </w:r>
    </w:p>
    <w:p w14:paraId="6B52A8B5"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Утвержденное руководителем организации либо иным уполномоченным лицом техническое задание в целях оценки эффективности </w:t>
      </w:r>
      <w:r w:rsidRPr="000316BF">
        <w:rPr>
          <w:rFonts w:ascii="Times New Roman" w:hAnsi="Times New Roman" w:cs="Times New Roman"/>
          <w:sz w:val="28"/>
          <w:szCs w:val="28"/>
        </w:rPr>
        <w:lastRenderedPageBreak/>
        <w:t>применяемых технологий производства, технологической избыточности и обоснованности приобретения оборудования с заданными техническими параметрами направляется в открытое акционерное общество «Институт БЕЛОРГСТАНКИНПРОМ» для проведения экспертизы в порядке, определенном Министерством промышленности.</w:t>
      </w:r>
    </w:p>
    <w:p w14:paraId="0ED1193D"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Приглашение к участию в конкурентной процедуре закупки и документация о закупке товаров и работ, указанных в части первой настоящего пункта, разрабатываются в соответствии с техническими заданиями, получившими положительное заключение экспертизы.</w:t>
      </w:r>
    </w:p>
    <w:p w14:paraId="36B103D0" w14:textId="4BAACCB1"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Приглашение к участию в закупке формируется в случае проведения конкурса, электронного аукциона, процедуры запроса ценовых предложений.</w:t>
      </w:r>
    </w:p>
    <w:p w14:paraId="5C69F6DC"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Формирование приглашения к участию в закупке осуществляется на электронной торговой площадке по форме, установленной регламентом оператора электронной торговой площадки, за исключением закупок, сведения о которых относятся к служебной информации ограниченного распространения.</w:t>
      </w:r>
    </w:p>
    <w:p w14:paraId="1F96101F" w14:textId="259EC93B"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В случае проведения </w:t>
      </w:r>
      <w:r w:rsidR="002E2465" w:rsidRPr="000316BF">
        <w:rPr>
          <w:rFonts w:ascii="Times New Roman" w:hAnsi="Times New Roman" w:cs="Times New Roman"/>
          <w:sz w:val="28"/>
          <w:szCs w:val="28"/>
          <w:lang w:val="ru-RU"/>
        </w:rPr>
        <w:t xml:space="preserve">конкурентных </w:t>
      </w:r>
      <w:r w:rsidRPr="000316BF">
        <w:rPr>
          <w:rFonts w:ascii="Times New Roman" w:hAnsi="Times New Roman" w:cs="Times New Roman"/>
          <w:sz w:val="28"/>
          <w:szCs w:val="28"/>
        </w:rPr>
        <w:t>процедур закупок, сведения о которых относятся к служебной информации ограниченного распространения, приглашение не подлежит опубликованию и должно содержать:</w:t>
      </w:r>
    </w:p>
    <w:p w14:paraId="0BC97995"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наименование вида процедуры закупки;</w:t>
      </w:r>
    </w:p>
    <w:p w14:paraId="72CB1CB1"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код группировки согласно общегосударственному классификатору Республики Беларусь ОКРБ 007-2012 «Классификатор продукции по видам экономической деятельности»;</w:t>
      </w:r>
    </w:p>
    <w:p w14:paraId="4B9F5D69"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наименование и место нахождения закупающей организации (организатора);</w:t>
      </w:r>
    </w:p>
    <w:p w14:paraId="1F02A9A2"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наименование предмета закупки, его объем (количество) или способ расчета либо тариф на работу (услугу), а также цену запасных частей или каждой запасной части к технике, оборудованию, транспортному средству, если при проведении процедуры закупки невозможно определить объем подлежащих выполнению работ (услуг);</w:t>
      </w:r>
    </w:p>
    <w:p w14:paraId="5DAD9219"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место и сроки поставки (приобретения иным способом) товаров (выполнения работ, оказания услуг), являющихся предметом закупки;</w:t>
      </w:r>
    </w:p>
    <w:p w14:paraId="07B37F95"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ориентировочную стоимость предмета закупки;</w:t>
      </w:r>
    </w:p>
    <w:p w14:paraId="7A96999E"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источник финансирования закупки;</w:t>
      </w:r>
    </w:p>
    <w:p w14:paraId="7D5DF673"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требования к участникам процедуры закупки, включая при необходимости перечень документов и (или) сведений, представляемых участниками процедуры закупки для подтверждения их соответствия установленным требованиям;</w:t>
      </w:r>
    </w:p>
    <w:p w14:paraId="49C6FEC2"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указание сроков, места, порядка и условий получения документации о закупке;</w:t>
      </w:r>
    </w:p>
    <w:p w14:paraId="0A644782"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указание срока для подготовки и подачи предложений, а также места, порядка, способа и иных особенностей их подачи;</w:t>
      </w:r>
    </w:p>
    <w:p w14:paraId="66AB01DF"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lastRenderedPageBreak/>
        <w:t>условие о применении банковского сопровождения договора (в случае принятия закупающей организацией решения о применении банковского сопровождения договора);</w:t>
      </w:r>
    </w:p>
    <w:p w14:paraId="76E95946" w14:textId="77777777" w:rsidR="00625F52" w:rsidRPr="000316BF" w:rsidRDefault="00625F52" w:rsidP="00625F52">
      <w:pPr>
        <w:spacing w:after="0"/>
        <w:jc w:val="both"/>
        <w:rPr>
          <w:rFonts w:ascii="Times New Roman" w:hAnsi="Times New Roman" w:cs="Times New Roman"/>
          <w:sz w:val="28"/>
          <w:szCs w:val="28"/>
        </w:rPr>
      </w:pPr>
      <w:r w:rsidRPr="000316BF">
        <w:rPr>
          <w:rFonts w:ascii="Times New Roman" w:hAnsi="Times New Roman" w:cs="Times New Roman"/>
          <w:sz w:val="28"/>
          <w:szCs w:val="28"/>
        </w:rPr>
        <w:t>право на установление требований о предоставлении конкурсного (аукционного) обеспечения, его размера и сроков и (или) обеспечения исполнения обязательств по договору на закупку.</w:t>
      </w:r>
    </w:p>
    <w:p w14:paraId="79AEA807" w14:textId="392624D4" w:rsidR="00625F52" w:rsidRPr="000316BF" w:rsidRDefault="002E2465"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рассылает приглашение к участию в такой процедуре закупки не менее чем пяти (при наличии) потенциальным поставщикам (подрядчикам, исполнителям), в том числе включенным в Регистр производителей товаров (работ, услуг) и их сбытовых организаций (официальных торговых представителей). В случае приобретения товаров обязательным является направление таких приглашений в адрес не менее трех (при наличии) отечественных производителей товаров, являющихся предметом закупки</w:t>
      </w:r>
      <w:r w:rsidRPr="000316BF">
        <w:rPr>
          <w:rFonts w:ascii="Times New Roman" w:hAnsi="Times New Roman" w:cs="Times New Roman"/>
          <w:sz w:val="28"/>
          <w:szCs w:val="28"/>
          <w:lang w:val="ru-RU"/>
        </w:rPr>
        <w:t>.</w:t>
      </w:r>
      <w:r w:rsidR="00625F52" w:rsidRPr="000316BF">
        <w:rPr>
          <w:rFonts w:ascii="Times New Roman" w:hAnsi="Times New Roman" w:cs="Times New Roman"/>
          <w:sz w:val="28"/>
          <w:szCs w:val="28"/>
        </w:rPr>
        <w:t xml:space="preserve"> </w:t>
      </w:r>
    </w:p>
    <w:p w14:paraId="57640A15" w14:textId="5CCA40DD"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Документация о закупке формируется в случае проведения конкурентных видов процедур закупок, за исключением проведения двухэтапного конкурса при закупке финансовой аренды (лизинга).</w:t>
      </w:r>
    </w:p>
    <w:p w14:paraId="42008460" w14:textId="3A280F38"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Документация о закупке размещается на электронной торговой площадке, за исключением проведения процедуры закупки, сведения о которой относятся к служебной информации ограниченного распространения. </w:t>
      </w:r>
    </w:p>
    <w:p w14:paraId="264724B0" w14:textId="54487260" w:rsidR="00625F52" w:rsidRPr="000316BF" w:rsidRDefault="00757D67"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П</w:t>
      </w:r>
      <w:r w:rsidR="00625F52" w:rsidRPr="000316BF">
        <w:rPr>
          <w:rFonts w:ascii="Times New Roman" w:hAnsi="Times New Roman" w:cs="Times New Roman"/>
          <w:sz w:val="28"/>
          <w:szCs w:val="28"/>
        </w:rPr>
        <w:t>лат</w:t>
      </w:r>
      <w:r w:rsidRPr="000316BF">
        <w:rPr>
          <w:rFonts w:ascii="Times New Roman" w:hAnsi="Times New Roman" w:cs="Times New Roman"/>
          <w:sz w:val="28"/>
          <w:szCs w:val="28"/>
          <w:lang w:val="ru-RU"/>
        </w:rPr>
        <w:t>а</w:t>
      </w:r>
      <w:r w:rsidR="00625F52" w:rsidRPr="000316BF">
        <w:rPr>
          <w:rFonts w:ascii="Times New Roman" w:hAnsi="Times New Roman" w:cs="Times New Roman"/>
          <w:sz w:val="28"/>
          <w:szCs w:val="28"/>
        </w:rPr>
        <w:t xml:space="preserve"> за предоставление документации о закупке</w:t>
      </w:r>
      <w:r w:rsidRPr="000316BF">
        <w:rPr>
          <w:rFonts w:ascii="Times New Roman" w:hAnsi="Times New Roman" w:cs="Times New Roman"/>
          <w:sz w:val="28"/>
          <w:szCs w:val="28"/>
          <w:lang w:val="ru-RU"/>
        </w:rPr>
        <w:t xml:space="preserve"> не взимается</w:t>
      </w:r>
      <w:r w:rsidR="00625F52" w:rsidRPr="000316BF">
        <w:rPr>
          <w:rFonts w:ascii="Times New Roman" w:hAnsi="Times New Roman" w:cs="Times New Roman"/>
          <w:sz w:val="28"/>
          <w:szCs w:val="28"/>
        </w:rPr>
        <w:t>.</w:t>
      </w:r>
    </w:p>
    <w:p w14:paraId="37615EB8" w14:textId="4A79A102"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Документация о закупке должна содержать:</w:t>
      </w:r>
    </w:p>
    <w:p w14:paraId="78DC7390"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наименование вида процедуры закупки;</w:t>
      </w:r>
    </w:p>
    <w:p w14:paraId="094CE3CF"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наименование и место нахождения закупающей организации (организатора);</w:t>
      </w:r>
    </w:p>
    <w:p w14:paraId="642B7E94"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наименование предмета закупки, его объем (количество) или способ расчета либо тариф на работу (услугу), а также цену запасных частей или каждой запасной части к технике, оборудованию, транспортному средству, если при проведении процедуры закупки невозможно определить объем подлежащих выполнению работ (услуг);</w:t>
      </w:r>
    </w:p>
    <w:p w14:paraId="72E4AD7F"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код группировки согласно общегосударственному классификатору Республики Беларусь ОКРБ 007-2012 «Классификатор продукции по видам экономической деятельности»;</w:t>
      </w:r>
    </w:p>
    <w:p w14:paraId="52A79E8F"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место и сроки поставки (приобретения иным способом) товаров (выполнения работ, оказания услуг), являющихся предметом закупки;</w:t>
      </w:r>
    </w:p>
    <w:p w14:paraId="1649FA76"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описание предмета закупки, в том числе требования к его качеству, техническим и функциональным характеристикам, иные требования, связанные с определением соответствия поставляемого товара (выполняемой работы, оказываемой услуги) потребностям закупающей организации;</w:t>
      </w:r>
    </w:p>
    <w:p w14:paraId="1B9EC269"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ориентировочную стоимость предмета закупки;</w:t>
      </w:r>
    </w:p>
    <w:p w14:paraId="5190D663"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источник финансирования закупки;</w:t>
      </w:r>
    </w:p>
    <w:p w14:paraId="34DB9323"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lastRenderedPageBreak/>
        <w:t>требования к участникам процедуры закупки, включая при необходимости перечень документов и (или) сведений, представляемых участниками процедуры закупки для подтверждения их соответствия установленным требованиям;</w:t>
      </w:r>
    </w:p>
    <w:p w14:paraId="65C583B3"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срок для подготовки и подачи предложений;</w:t>
      </w:r>
    </w:p>
    <w:p w14:paraId="573D1B87"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форму, сроки и порядок оплаты товара (работы, услуги);</w:t>
      </w:r>
    </w:p>
    <w:p w14:paraId="23B49D01"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5C727082" w14:textId="3FB45D4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проект договора на закупку;</w:t>
      </w:r>
    </w:p>
    <w:p w14:paraId="64DC5002" w14:textId="087828C8" w:rsidR="00625F52" w:rsidRPr="000316BF" w:rsidRDefault="00C40C74"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т</w:t>
      </w:r>
      <w:proofErr w:type="spellStart"/>
      <w:r w:rsidR="00625F52" w:rsidRPr="000316BF">
        <w:rPr>
          <w:rFonts w:ascii="Times New Roman" w:hAnsi="Times New Roman" w:cs="Times New Roman"/>
          <w:sz w:val="28"/>
          <w:szCs w:val="28"/>
        </w:rPr>
        <w:t>ребования</w:t>
      </w:r>
      <w:proofErr w:type="spellEnd"/>
      <w:r w:rsidR="00625F52" w:rsidRPr="000316BF">
        <w:rPr>
          <w:rFonts w:ascii="Times New Roman" w:hAnsi="Times New Roman" w:cs="Times New Roman"/>
          <w:sz w:val="28"/>
          <w:szCs w:val="28"/>
        </w:rPr>
        <w:t xml:space="preserve"> к форме и содержанию предложения участника процедуры закупки;</w:t>
      </w:r>
    </w:p>
    <w:p w14:paraId="7015CB1B"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порядок и срок предоставления разъяснений в отношении документации о закупке. При этом срок должен предусматривать предоставление закупающей организацией (организатором) ответа на запрос поставщика (подрядчика, исполнителя) не позднее одного рабочего дня до истечения срока для подготовки и подачи предложений;</w:t>
      </w:r>
    </w:p>
    <w:p w14:paraId="01E8A789" w14:textId="000E463F"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критерии (критерий) и</w:t>
      </w:r>
      <w:r w:rsidR="00BA5C52" w:rsidRPr="000316BF">
        <w:rPr>
          <w:rFonts w:ascii="Times New Roman" w:hAnsi="Times New Roman" w:cs="Times New Roman"/>
          <w:sz w:val="28"/>
          <w:szCs w:val="28"/>
          <w:lang w:val="ru-RU"/>
        </w:rPr>
        <w:t>,</w:t>
      </w:r>
      <w:r w:rsidRPr="000316BF">
        <w:rPr>
          <w:rFonts w:ascii="Times New Roman" w:hAnsi="Times New Roman" w:cs="Times New Roman"/>
          <w:sz w:val="28"/>
          <w:szCs w:val="28"/>
        </w:rPr>
        <w:t xml:space="preserve"> в случае проведения конкурса способ оценки и сравнения предложений участников процедуры закупки;</w:t>
      </w:r>
    </w:p>
    <w:p w14:paraId="3FD57C97" w14:textId="30972446"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условия допуска товаров иностранного происхождения, товаров (продукции), указанных в частях третьей и пятой пункта 15 Положения</w:t>
      </w:r>
      <w:r w:rsidR="00757D67"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 xml:space="preserve">, и поставщиков, предлагающих такие товары, </w:t>
      </w:r>
      <w:proofErr w:type="gramStart"/>
      <w:r w:rsidRPr="000316BF">
        <w:rPr>
          <w:rFonts w:ascii="Times New Roman" w:hAnsi="Times New Roman" w:cs="Times New Roman"/>
          <w:sz w:val="28"/>
          <w:szCs w:val="28"/>
        </w:rPr>
        <w:t>продукцию, в случае, если</w:t>
      </w:r>
      <w:proofErr w:type="gramEnd"/>
      <w:r w:rsidRPr="000316BF">
        <w:rPr>
          <w:rFonts w:ascii="Times New Roman" w:hAnsi="Times New Roman" w:cs="Times New Roman"/>
          <w:sz w:val="28"/>
          <w:szCs w:val="28"/>
        </w:rPr>
        <w:t xml:space="preserve"> они установлены Положением</w:t>
      </w:r>
      <w:r w:rsidR="00757D67"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77E44844" w14:textId="503D05CD"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условия применения преференциальной поправки согласно </w:t>
      </w:r>
      <w:r w:rsidR="00BA5C52" w:rsidRPr="000316BF">
        <w:rPr>
          <w:rFonts w:ascii="Times New Roman" w:hAnsi="Times New Roman" w:cs="Times New Roman"/>
          <w:sz w:val="28"/>
          <w:szCs w:val="28"/>
          <w:lang w:val="ru-RU"/>
        </w:rPr>
        <w:t xml:space="preserve">настоящему </w:t>
      </w:r>
      <w:r w:rsidR="00757D67" w:rsidRPr="000316BF">
        <w:rPr>
          <w:rFonts w:ascii="Times New Roman" w:hAnsi="Times New Roman" w:cs="Times New Roman"/>
          <w:sz w:val="28"/>
          <w:szCs w:val="28"/>
          <w:lang w:val="ru-RU"/>
        </w:rPr>
        <w:t>Порядку</w:t>
      </w:r>
      <w:r w:rsidRPr="000316BF">
        <w:rPr>
          <w:rFonts w:ascii="Times New Roman" w:hAnsi="Times New Roman" w:cs="Times New Roman"/>
          <w:sz w:val="28"/>
          <w:szCs w:val="28"/>
        </w:rPr>
        <w:t>;</w:t>
      </w:r>
    </w:p>
    <w:p w14:paraId="48400118"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условие о применении банковского сопровождения договора (в случае принятия закупающей организацией решения о применении банковского сопровождения договора).</w:t>
      </w:r>
    </w:p>
    <w:p w14:paraId="1D7AF64D"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Документацией о закупке могут быть предусмотрены:</w:t>
      </w:r>
    </w:p>
    <w:p w14:paraId="05CC9DCE"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право участников процедуры закупки подать предложение на часть объема (количества) предмета закупки либо его части (лота), за исключением случаев проведения электронного аукциона;</w:t>
      </w:r>
    </w:p>
    <w:p w14:paraId="2F745CE7"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возможность признания победителем единственного участника конкурентной процедуры закупки, в том числе в отношении части объема (количества) предмета закупки либо его части (лота), за исключением случаев проведения электронного аукциона, и заключения с ним договора на закупку, если его предложение соответствует требованиям документации о закупке;</w:t>
      </w:r>
    </w:p>
    <w:p w14:paraId="54A5434C"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возможность и порядок снижения цен предложений участниками при проведении процедуры запроса ценовых предложений, конкурса;</w:t>
      </w:r>
    </w:p>
    <w:p w14:paraId="7FCB819D"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право на установление требований о предоставлении конкурсного (аукционного) обеспечения, его размера и сроков и (или) обеспечения исполнения обязательств по договору на закупку.</w:t>
      </w:r>
    </w:p>
    <w:p w14:paraId="340ED080"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lastRenderedPageBreak/>
        <w:t>Истребование документов и сведений, не указанных в документации о закупке, не допускается.</w:t>
      </w:r>
    </w:p>
    <w:p w14:paraId="36BC2C2A" w14:textId="7FFBC3A0" w:rsidR="00625F52" w:rsidRPr="000316BF" w:rsidRDefault="00625F52" w:rsidP="00C40C74">
      <w:pPr>
        <w:spacing w:after="0"/>
        <w:ind w:firstLine="720"/>
        <w:jc w:val="both"/>
        <w:rPr>
          <w:rFonts w:ascii="Times New Roman" w:hAnsi="Times New Roman" w:cs="Times New Roman"/>
          <w:sz w:val="28"/>
          <w:szCs w:val="28"/>
          <w:lang w:val="ru-RU"/>
        </w:rPr>
      </w:pPr>
      <w:r w:rsidRPr="000316BF">
        <w:rPr>
          <w:rFonts w:ascii="Times New Roman" w:hAnsi="Times New Roman" w:cs="Times New Roman"/>
          <w:sz w:val="28"/>
          <w:szCs w:val="28"/>
        </w:rPr>
        <w:t>При проведении процедур закупок, за исключением процедуры закупки из одного источника, товаров, включенных в приложение к постановлению Совета Министров Республики Беларусь от 14 февраля 2022 г. № 80, применяется преференциальная поправка в размере 15 процентов к цене предложения участника процедуры закупки, предлагающего производимый им товар, при условии представления одного из документов</w:t>
      </w:r>
      <w:r w:rsidR="00757D67" w:rsidRPr="000316BF">
        <w:rPr>
          <w:rFonts w:ascii="Times New Roman" w:hAnsi="Times New Roman" w:cs="Times New Roman"/>
          <w:sz w:val="28"/>
          <w:szCs w:val="28"/>
          <w:lang w:val="ru-RU"/>
        </w:rPr>
        <w:t xml:space="preserve">: </w:t>
      </w:r>
    </w:p>
    <w:p w14:paraId="66189E62" w14:textId="77777777"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 80,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64E471B" w14:textId="77777777"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для товаров, происходящих из Республики Беларусь, информация о которых не включена в приложение к постановлению Совета Министров Республики Беларусь от 14 февраля 2022 г. № 80:</w:t>
      </w:r>
    </w:p>
    <w:p w14:paraId="68BD46C2" w14:textId="77777777"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сертификат продукции собственного производства, выданный Белорусской торгово-промышленной палатой или ее унитарными предприятиями, либо его копия;</w:t>
      </w:r>
    </w:p>
    <w:p w14:paraId="6B2EC756" w14:textId="77777777"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документ о происхождении товара, выданный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либо его копия. Указанный документ выдается по форме сертификата о происхождении товаров, установленной названными Правилами, и заполняется в порядке, определенном ими для сертификатов о происхождении товаров, с учетом особенностей, установленных Министерством антимонопольного регулирования и торговли;</w:t>
      </w:r>
    </w:p>
    <w:p w14:paraId="7507BB4B" w14:textId="67912114"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w:t>
      </w:r>
    </w:p>
    <w:p w14:paraId="279F9A99" w14:textId="77777777"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w:t>
      </w:r>
      <w:r w:rsidRPr="000316BF">
        <w:rPr>
          <w:rFonts w:ascii="Times New Roman" w:hAnsi="Times New Roman" w:cs="Times New Roman"/>
          <w:sz w:val="28"/>
          <w:szCs w:val="28"/>
        </w:rPr>
        <w:lastRenderedPageBreak/>
        <w:t>(организациями)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788CD43F" w14:textId="19EB00F9" w:rsidR="00757D67" w:rsidRPr="000316BF" w:rsidRDefault="00757D67" w:rsidP="00757D67">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859BE76"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применении преференциальной поправки:</w:t>
      </w:r>
    </w:p>
    <w:p w14:paraId="4D28FE93"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цены предложений участников процедур закупок для целей оценки и сравнения предложений уменьшаются на 15 процентов, за исключением случаев проведения электронного аукциона;</w:t>
      </w:r>
    </w:p>
    <w:p w14:paraId="001C58D8"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начальная цена электронного аукциона устанавливается путем деления ориентировочной стоимости предмета закупки, указанной в приглашении к участию в электронном аукционе, на 1,15 либо путем выбора наименьшей из цен участников, допущенных к торгам. Цены участников, к которым применяется преференциальная поправка, уменьшаются путем деления на 1,15. При этом в ходе торгов в отношении таких участников отображаются одновременно текущая ставка и соответствующая ей ставка, увеличенная на 15 процентов.</w:t>
      </w:r>
    </w:p>
    <w:p w14:paraId="56AE3652"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случае выбора победителем участника, заявившего о своем праве на применение преференциальной поправки и подтвердившего такое право, договор на закупку заключается с ним по цене предложения такого участника процедуры закупки, а в случае проведения электронного аукциона – по цене его ставки, увеличенной на размер преференциальной поправки.</w:t>
      </w:r>
    </w:p>
    <w:p w14:paraId="2413BB31" w14:textId="1C07E626"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Заявление о праве на применение преференциальной поправки по форме, установленной регламентом оператора электронной торговой площадки, и документы, подтверждающие право на ее применение, если участник заявляет о таком праве и ее применение установлено, представляются участником при подаче предложения, а в случае проведения электронного аукциона – в первом разделе предложения.</w:t>
      </w:r>
    </w:p>
    <w:p w14:paraId="547188C2" w14:textId="2E167EFB"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Срок для подготовки и подачи предложений должен составлять не менее пяти календарных дней со дня размещения документации о закупке на электронной торговой площадке (со дня направления приглашения потенциальным участникам процедуры закупки, сведения о которой относятся к служебной информации ограниченного распространения).</w:t>
      </w:r>
    </w:p>
    <w:p w14:paraId="494374F5" w14:textId="3872C1ED" w:rsidR="00625F52" w:rsidRPr="000316BF" w:rsidRDefault="00E16660"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lastRenderedPageBreak/>
        <w:t>Музей</w:t>
      </w:r>
      <w:r w:rsidR="00625F52" w:rsidRPr="000316BF">
        <w:rPr>
          <w:rFonts w:ascii="Times New Roman" w:hAnsi="Times New Roman" w:cs="Times New Roman"/>
          <w:sz w:val="28"/>
          <w:szCs w:val="28"/>
        </w:rPr>
        <w:t xml:space="preserve"> (организатор) до истечения срока для подготовки и подачи предложений вправе 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В случае проведения закупки, сведения о которой относятся к служебной информации ограниченного распространения, такие изменения могут быть внесены в приглашение к участию в конкурентной процедуре закупки и (или) документацию о закупке.</w:t>
      </w:r>
    </w:p>
    <w:p w14:paraId="39532FAC"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электронной торговой площадке данных изменений (со дня направления данных изменений потенциальным участникам процедуры закупки, сведения о которой относятся к служебной информации ограниченного распространения)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14:paraId="35E9B497" w14:textId="36495A32"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Предложение составляется участником на белорусском и (или) русском языках (если иное не предусмотрено в документации о закупке) и подается посредством его размещения на электронной торговой площадке в срок для подготовки и подачи предложений, за исключением проведения процедуры закупки, сведения о которой относятся к служебной информации ограниченного распространения.</w:t>
      </w:r>
    </w:p>
    <w:p w14:paraId="65442770"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 процедуры закупки вправе внести изменения и (или) дополнения в предложение или отозвать его до истечения срока для подготовки и подачи предложений.</w:t>
      </w:r>
    </w:p>
    <w:p w14:paraId="4A802036" w14:textId="75208E42"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w:t>
      </w:r>
      <w:r w:rsidR="00BA5C52" w:rsidRPr="000316BF">
        <w:rPr>
          <w:rFonts w:ascii="Times New Roman" w:hAnsi="Times New Roman" w:cs="Times New Roman"/>
          <w:sz w:val="28"/>
          <w:szCs w:val="28"/>
          <w:lang w:val="ru-RU"/>
        </w:rPr>
        <w:t>настоящим П</w:t>
      </w:r>
      <w:proofErr w:type="spellStart"/>
      <w:r w:rsidRPr="000316BF">
        <w:rPr>
          <w:rFonts w:ascii="Times New Roman" w:hAnsi="Times New Roman" w:cs="Times New Roman"/>
          <w:sz w:val="28"/>
          <w:szCs w:val="28"/>
        </w:rPr>
        <w:t>орядком</w:t>
      </w:r>
      <w:proofErr w:type="spellEnd"/>
      <w:r w:rsidRPr="000316BF">
        <w:rPr>
          <w:rFonts w:ascii="Times New Roman" w:hAnsi="Times New Roman" w:cs="Times New Roman"/>
          <w:sz w:val="28"/>
          <w:szCs w:val="28"/>
        </w:rPr>
        <w:t xml:space="preserve">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 предложений.</w:t>
      </w:r>
    </w:p>
    <w:p w14:paraId="02C7A90C"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Срок рассмотрения предложений и выбора участника-победителя свыше 60 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w:t>
      </w:r>
    </w:p>
    <w:p w14:paraId="4289264A" w14:textId="65B2E770"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рассмотрении, оценке и сравнении предложений участников комиссия по закупкам вправе обратиться к участнику за разъяснением предложения, а также для исправления</w:t>
      </w:r>
      <w:r w:rsidR="00D00746" w:rsidRPr="000316BF">
        <w:rPr>
          <w:rFonts w:ascii="Times New Roman" w:hAnsi="Times New Roman" w:cs="Times New Roman"/>
          <w:sz w:val="28"/>
          <w:szCs w:val="28"/>
        </w:rPr>
        <w:t xml:space="preserve"> </w:t>
      </w:r>
      <w:r w:rsidR="000316BF" w:rsidRPr="000316BF">
        <w:rPr>
          <w:rFonts w:ascii="Times New Roman" w:hAnsi="Times New Roman" w:cs="Times New Roman"/>
          <w:sz w:val="28"/>
          <w:szCs w:val="28"/>
          <w:lang w:val="ru-RU"/>
        </w:rPr>
        <w:t>ошибок</w:t>
      </w:r>
      <w:r w:rsidRPr="000316BF">
        <w:rPr>
          <w:rFonts w:ascii="Times New Roman" w:hAnsi="Times New Roman" w:cs="Times New Roman"/>
          <w:sz w:val="28"/>
          <w:szCs w:val="28"/>
        </w:rPr>
        <w:t xml:space="preserve">, включая арифметические, и </w:t>
      </w:r>
      <w:r w:rsidRPr="000316BF">
        <w:rPr>
          <w:rFonts w:ascii="Times New Roman" w:hAnsi="Times New Roman" w:cs="Times New Roman"/>
          <w:sz w:val="28"/>
          <w:szCs w:val="28"/>
        </w:rPr>
        <w:lastRenderedPageBreak/>
        <w:t>(или)</w:t>
      </w:r>
      <w:r w:rsidR="00D00746" w:rsidRPr="000316BF">
        <w:rPr>
          <w:rFonts w:ascii="Times New Roman" w:hAnsi="Times New Roman" w:cs="Times New Roman"/>
          <w:sz w:val="28"/>
          <w:szCs w:val="28"/>
        </w:rPr>
        <w:t xml:space="preserve"> устранения неточностей, запрос</w:t>
      </w:r>
      <w:r w:rsidR="00D00746" w:rsidRPr="000316BF">
        <w:rPr>
          <w:rFonts w:ascii="Times New Roman" w:hAnsi="Times New Roman" w:cs="Times New Roman"/>
          <w:sz w:val="28"/>
          <w:szCs w:val="28"/>
          <w:lang w:val="ru-RU"/>
        </w:rPr>
        <w:t>ить</w:t>
      </w:r>
      <w:r w:rsidRPr="000316BF">
        <w:rPr>
          <w:rFonts w:ascii="Times New Roman" w:hAnsi="Times New Roman" w:cs="Times New Roman"/>
          <w:sz w:val="28"/>
          <w:szCs w:val="28"/>
        </w:rPr>
        <w:t xml:space="preserve"> </w:t>
      </w:r>
      <w:proofErr w:type="spellStart"/>
      <w:r w:rsidRPr="000316BF">
        <w:rPr>
          <w:rFonts w:ascii="Times New Roman" w:hAnsi="Times New Roman" w:cs="Times New Roman"/>
          <w:sz w:val="28"/>
          <w:szCs w:val="28"/>
        </w:rPr>
        <w:t>недостающи</w:t>
      </w:r>
      <w:proofErr w:type="spellEnd"/>
      <w:r w:rsidR="00D00746" w:rsidRPr="000316BF">
        <w:rPr>
          <w:rFonts w:ascii="Times New Roman" w:hAnsi="Times New Roman" w:cs="Times New Roman"/>
          <w:sz w:val="28"/>
          <w:szCs w:val="28"/>
          <w:lang w:val="ru-RU"/>
        </w:rPr>
        <w:t>е</w:t>
      </w:r>
      <w:r w:rsidRPr="000316BF">
        <w:rPr>
          <w:rFonts w:ascii="Times New Roman" w:hAnsi="Times New Roman" w:cs="Times New Roman"/>
          <w:sz w:val="28"/>
          <w:szCs w:val="28"/>
        </w:rPr>
        <w:t xml:space="preserve"> документ</w:t>
      </w:r>
      <w:r w:rsidR="00D00746" w:rsidRPr="000316BF">
        <w:rPr>
          <w:rFonts w:ascii="Times New Roman" w:hAnsi="Times New Roman" w:cs="Times New Roman"/>
          <w:sz w:val="28"/>
          <w:szCs w:val="28"/>
          <w:lang w:val="ru-RU"/>
        </w:rPr>
        <w:t>ы</w:t>
      </w:r>
      <w:r w:rsidRPr="000316BF">
        <w:rPr>
          <w:rFonts w:ascii="Times New Roman" w:hAnsi="Times New Roman" w:cs="Times New Roman"/>
          <w:sz w:val="28"/>
          <w:szCs w:val="28"/>
        </w:rPr>
        <w:t xml:space="preserve"> и (или) </w:t>
      </w:r>
      <w:proofErr w:type="spellStart"/>
      <w:r w:rsidRPr="000316BF">
        <w:rPr>
          <w:rFonts w:ascii="Times New Roman" w:hAnsi="Times New Roman" w:cs="Times New Roman"/>
          <w:sz w:val="28"/>
          <w:szCs w:val="28"/>
        </w:rPr>
        <w:t>сведени</w:t>
      </w:r>
      <w:proofErr w:type="spellEnd"/>
      <w:r w:rsidR="00D00746" w:rsidRPr="000316BF">
        <w:rPr>
          <w:rFonts w:ascii="Times New Roman" w:hAnsi="Times New Roman" w:cs="Times New Roman"/>
          <w:sz w:val="28"/>
          <w:szCs w:val="28"/>
          <w:lang w:val="ru-RU"/>
        </w:rPr>
        <w:t>я</w:t>
      </w:r>
      <w:r w:rsidRPr="000316BF">
        <w:rPr>
          <w:rFonts w:ascii="Times New Roman" w:hAnsi="Times New Roman" w:cs="Times New Roman"/>
          <w:sz w:val="28"/>
          <w:szCs w:val="28"/>
        </w:rPr>
        <w:t>.</w:t>
      </w:r>
    </w:p>
    <w:p w14:paraId="58E154C2" w14:textId="02EF978E"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Предложение участника конкурентной процедуры закупки отклоняется, если:</w:t>
      </w:r>
    </w:p>
    <w:p w14:paraId="03811722" w14:textId="12969CB1"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 или</w:t>
      </w:r>
      <w:r w:rsidR="00D00746" w:rsidRPr="000316BF">
        <w:rPr>
          <w:rFonts w:ascii="Times New Roman" w:hAnsi="Times New Roman" w:cs="Times New Roman"/>
          <w:sz w:val="28"/>
          <w:szCs w:val="28"/>
        </w:rPr>
        <w:t xml:space="preserve"> его предложение не </w:t>
      </w:r>
      <w:proofErr w:type="spellStart"/>
      <w:r w:rsidR="00D00746" w:rsidRPr="000316BF">
        <w:rPr>
          <w:rFonts w:ascii="Times New Roman" w:hAnsi="Times New Roman" w:cs="Times New Roman"/>
          <w:sz w:val="28"/>
          <w:szCs w:val="28"/>
        </w:rPr>
        <w:t>соответству</w:t>
      </w:r>
      <w:proofErr w:type="spellEnd"/>
      <w:r w:rsidR="00D00746" w:rsidRPr="000316BF">
        <w:rPr>
          <w:rFonts w:ascii="Times New Roman" w:hAnsi="Times New Roman" w:cs="Times New Roman"/>
          <w:sz w:val="28"/>
          <w:szCs w:val="28"/>
          <w:lang w:val="ru-RU"/>
        </w:rPr>
        <w:t>ю</w:t>
      </w:r>
      <w:r w:rsidRPr="000316BF">
        <w:rPr>
          <w:rFonts w:ascii="Times New Roman" w:hAnsi="Times New Roman" w:cs="Times New Roman"/>
          <w:sz w:val="28"/>
          <w:szCs w:val="28"/>
        </w:rPr>
        <w:t>т требованиям документации о закупке;</w:t>
      </w:r>
    </w:p>
    <w:p w14:paraId="4E548B15"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предложение участника содержит экономически невыгодные для закупающей организации условия;</w:t>
      </w:r>
    </w:p>
    <w:p w14:paraId="6E2AA5E3"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 в предложенный срок не исправил ошибки или не устранил неточности, выявленные в предложении;</w:t>
      </w:r>
    </w:p>
    <w:p w14:paraId="090056D3" w14:textId="19C7A9D2"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 представивший предложение, не соответствует требованиям к участникам, в том числе установленным в пункте 11 Положения</w:t>
      </w:r>
      <w:r w:rsidR="00E16660"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094CD156"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 представивший предложение, направил недостоверные документы и (или) сведения;</w:t>
      </w:r>
    </w:p>
    <w:p w14:paraId="32A577E5" w14:textId="5B6EB054"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части первой пункта 17, частей второй и третьей пункта 37 Положения</w:t>
      </w:r>
      <w:r w:rsidR="00E16660"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3A4B57BB" w14:textId="773C8C1E"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оценке и сравнении предложений комиссия по закупкам выбирает победителя (победителей) по степени выгодности предложений в соответствии с критериями и способом оценки и сравнения, указанными в документации о закупке, за исключением случаев, указанных в части четвертой пункта 9 и абзаце седьмом пункта 36 Положения</w:t>
      </w:r>
      <w:r w:rsidR="00E16660"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54EAAD58" w14:textId="1DC3807A" w:rsidR="00625F52" w:rsidRPr="000316BF" w:rsidRDefault="00E16660"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вправе при проведении процедуры запроса ценовых предложений, конкурса предусмотреть возможность и (или) условия снижения цены предложений участников, что отражается </w:t>
      </w:r>
      <w:r w:rsidRPr="000316BF">
        <w:rPr>
          <w:rFonts w:ascii="Times New Roman" w:hAnsi="Times New Roman" w:cs="Times New Roman"/>
          <w:sz w:val="28"/>
          <w:szCs w:val="28"/>
          <w:lang w:val="ru-RU"/>
        </w:rPr>
        <w:t>в</w:t>
      </w:r>
      <w:r w:rsidR="00625F52" w:rsidRPr="000316BF">
        <w:rPr>
          <w:rFonts w:ascii="Times New Roman" w:hAnsi="Times New Roman" w:cs="Times New Roman"/>
          <w:sz w:val="28"/>
          <w:szCs w:val="28"/>
        </w:rPr>
        <w:t xml:space="preserve"> документации о закупке.</w:t>
      </w:r>
    </w:p>
    <w:p w14:paraId="55F142D4" w14:textId="77777777"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Снижение цены проводится на электронной торговой площадке с учетом регламента оператора электронной торговой площадки, за исключением случаев проведения процедур закупок, сведения о которых относятся к служебной информации ограниченного распространения.</w:t>
      </w:r>
    </w:p>
    <w:p w14:paraId="7447E9D3" w14:textId="79957470" w:rsidR="00625F52" w:rsidRPr="000316BF" w:rsidRDefault="00625F52" w:rsidP="00C40C74">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Комиссия по закупкам вправе признать победителем единственного участника конкурентной процедуры закупки, в том числе в части объема (количества) предмета закупки либо его части (лота), за исключением случаев проведения электронного аукциона, если его предложение соответствует требованиям документации о закупке и такая возможность предусмотрена документацией о закупке. При этом в случае, если единственный участник конкурентной процедуры закупки, в том числе в отношении части (лота) </w:t>
      </w:r>
      <w:r w:rsidRPr="000316BF">
        <w:rPr>
          <w:rFonts w:ascii="Times New Roman" w:hAnsi="Times New Roman" w:cs="Times New Roman"/>
          <w:sz w:val="28"/>
          <w:szCs w:val="28"/>
        </w:rPr>
        <w:lastRenderedPageBreak/>
        <w:t>предмета закупки, части объема (количества) предмета закупки, не является производителем или его сбытовой организацией (официальным торговым представителем), комиссия по закупкам вправе признать такого участника участником-победителем при экономической нецелесообразности или невозможности закупки у производителей или их сбытовых организаций (официальных торговых представителей). Обоснование такой нецелесообразности или невозможности должно содержаться в протоколе комиссии по закупкам.</w:t>
      </w:r>
    </w:p>
    <w:p w14:paraId="540CFD69"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Если это предусмотрено документацией о закупке, за исключением случаев проведения электронного аукциона, допускается выбор участника-победителя по части объема (количества) предмета закупки либо его части (лота) и заключение договоров на закупку с несколькими участниками-победителями, в том числе если предмет закупки разделен на части (лоты), – с несколькими участниками-победителями по одной части (лоту). При централизации закупок (совместной закупке) допускается заключение договоров на закупку участником-победителем с несколькими закупающими организациями.</w:t>
      </w:r>
    </w:p>
    <w:p w14:paraId="093B8BE8" w14:textId="547B2573"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Результаты рассмотрения предложений участников и решение о выборе участника-победителя (участников-победителей) процедуры закупки или признания ее несостоявшейся оформляются протоколами комиссии по закупкам, которые подписываются всеми присутствующими на заседании членами комиссии по закупкам и в зависимости от вида процедуры и принимаемого решения должны содержать:</w:t>
      </w:r>
    </w:p>
    <w:p w14:paraId="708E2C5D"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вид процедуры закупки и предмет закупки;</w:t>
      </w:r>
    </w:p>
    <w:p w14:paraId="1A8CDD86"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наименование и место нахождения каждого участника с указанием цен их предложений, в том числе участников, предложения которых отклонены, с указанием причин отклонения, за исключением случаев проведения электронного аукциона;</w:t>
      </w:r>
    </w:p>
    <w:p w14:paraId="0FDB0CC8"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случае проведения электронного аукциона – регистрационные номера участников, допущенных к торгам, и участников, предложения которых отклонены, с указанием причин отклонения, а также наименование и место нахождения участников, сделавших последнюю и предпоследнюю ставки, с указанием величин сделанных ими ставок;</w:t>
      </w:r>
    </w:p>
    <w:p w14:paraId="6FEF9B21"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наименование, место нахождения и цену предложения участника-победителя (участников-победителей);</w:t>
      </w:r>
    </w:p>
    <w:p w14:paraId="07EF684F"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решение о признании процедуры закупки несостоявшейся с соответствующим обоснованием этого решения.</w:t>
      </w:r>
    </w:p>
    <w:p w14:paraId="28C78AB4" w14:textId="195F843C"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Протокол выбора участника-победителя (участников-победителей) процедуры закупки или признания ее несостоявшейся размещается </w:t>
      </w:r>
      <w:r w:rsidR="0020694D" w:rsidRPr="000316BF">
        <w:rPr>
          <w:rFonts w:ascii="Times New Roman" w:hAnsi="Times New Roman" w:cs="Times New Roman"/>
          <w:sz w:val="28"/>
          <w:szCs w:val="28"/>
          <w:lang w:val="ru-RU"/>
        </w:rPr>
        <w:t>Музеем</w:t>
      </w:r>
      <w:r w:rsidRPr="000316BF">
        <w:rPr>
          <w:rFonts w:ascii="Times New Roman" w:hAnsi="Times New Roman" w:cs="Times New Roman"/>
          <w:sz w:val="28"/>
          <w:szCs w:val="28"/>
        </w:rPr>
        <w:t xml:space="preserve"> (организатором) на электронной торговой площадке (направляется участникам процедуры закупки в случае проведения процедуры закупки, </w:t>
      </w:r>
      <w:r w:rsidRPr="000316BF">
        <w:rPr>
          <w:rFonts w:ascii="Times New Roman" w:hAnsi="Times New Roman" w:cs="Times New Roman"/>
          <w:sz w:val="28"/>
          <w:szCs w:val="28"/>
        </w:rPr>
        <w:lastRenderedPageBreak/>
        <w:t xml:space="preserve">сведения о которой относятся к служебной информации ограниченного распространения) в течение трех рабочих дней с даты его подписания. </w:t>
      </w:r>
    </w:p>
    <w:p w14:paraId="277C5DBC"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проведении процедуры закупки, сведения о которой относятся к служебной информации ограниченного распространения, сведения о наименовании и месте нахождения участников (участников-победителей) по заявлению участника не направляются иным участникам. В таком случае указываются порядковые номера, присвоенные закупающей организацией (организатором).</w:t>
      </w:r>
    </w:p>
    <w:p w14:paraId="4381AB04" w14:textId="00280D31"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Конкурс, электронный аукцион, </w:t>
      </w:r>
      <w:r w:rsidR="00F02697" w:rsidRPr="000316BF">
        <w:rPr>
          <w:rFonts w:ascii="Times New Roman" w:hAnsi="Times New Roman" w:cs="Times New Roman"/>
          <w:sz w:val="28"/>
          <w:szCs w:val="28"/>
          <w:lang w:val="ru-RU"/>
        </w:rPr>
        <w:t xml:space="preserve">процедура </w:t>
      </w:r>
      <w:r w:rsidRPr="000316BF">
        <w:rPr>
          <w:rFonts w:ascii="Times New Roman" w:hAnsi="Times New Roman" w:cs="Times New Roman"/>
          <w:sz w:val="28"/>
          <w:szCs w:val="28"/>
        </w:rPr>
        <w:t>запрос</w:t>
      </w:r>
      <w:r w:rsidR="00F02697" w:rsidRPr="000316BF">
        <w:rPr>
          <w:rFonts w:ascii="Times New Roman" w:hAnsi="Times New Roman" w:cs="Times New Roman"/>
          <w:sz w:val="28"/>
          <w:szCs w:val="28"/>
          <w:lang w:val="ru-RU"/>
        </w:rPr>
        <w:t>а</w:t>
      </w:r>
      <w:r w:rsidRPr="000316BF">
        <w:rPr>
          <w:rFonts w:ascii="Times New Roman" w:hAnsi="Times New Roman" w:cs="Times New Roman"/>
          <w:sz w:val="28"/>
          <w:szCs w:val="28"/>
        </w:rPr>
        <w:t xml:space="preserve"> ценовых предложений в целом либо в отношении частей объема (количества) предмета закупки или его отдельных частей (лотов) признается несостоявшимся в случаях, если:</w:t>
      </w:r>
    </w:p>
    <w:p w14:paraId="40FB2352"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поступило менее двух предложений на участие в процедуре закупки;</w:t>
      </w:r>
    </w:p>
    <w:p w14:paraId="39C600ED" w14:textId="487AF7DE"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поступило менее двух предложений на участие в процедуре закупки, за исключением случаев проведения электронного аукциона, в части объема (количества) предмета закупки либо его части (лота) и комиссия по закупкам не воспользовалась правом признания победителем единственного участника конкурса, запроса ценовых предложений, в том числе в отношении части объема (количества) предмета закупки либо его части (лота), согласно части четвертой пункта 37 Положения</w:t>
      </w:r>
      <w:r w:rsidR="0020694D"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35C6FDAF"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результате отклонения предложений их осталось менее двух, за исключением такого отклонения после торгов при рассмотрении предложений участников, сделавших последнюю и предпоследнюю ставки при проведении электронного аукциона;</w:t>
      </w:r>
    </w:p>
    <w:p w14:paraId="2B7F30AA"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отклонены все предложения, в том числе как содержащие экономически невыгодные для закупающей организации условия;</w:t>
      </w:r>
    </w:p>
    <w:p w14:paraId="007E9202" w14:textId="4306B0A1"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участник-победитель процедуры закупки, в том числе определенный в соответствии с частью девятой пункта 43 Положения</w:t>
      </w:r>
      <w:r w:rsidR="0020694D"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 уклонился от заключения договора на закупку.</w:t>
      </w:r>
    </w:p>
    <w:p w14:paraId="1DC4D7EA" w14:textId="6D0B498D" w:rsidR="00625F52" w:rsidRPr="000316BF" w:rsidRDefault="00BA0EF4"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вправе отменить процедуру закупки, в том числе в отношении части объема (количества) предмета закупки либо его части (лота), на любом этапе ее проведения и не несет за это ответственность перед участниками процедуры закупки.</w:t>
      </w:r>
    </w:p>
    <w:p w14:paraId="2FD1E306" w14:textId="650D8693"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Отмена процедуры закупки допускается в случаях отсутствия финансирования, утраты необходимости приобретения товаров (работ, услуг), возникновения необходимости внесения изменений и (или) дополнений в предмет закупки и (или) требования к предмету закупки, требований к участникам процедуры закупки, в случае выявления нарушений законодательства о закупках за счет собственных средств при организации и проведении процедуры закупки, а также при неполучении согласования допуска к участию в процедуре закупки, предусмотренного в части первой пункта 16 Положения</w:t>
      </w:r>
      <w:r w:rsidR="00BA0EF4"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w:t>
      </w:r>
    </w:p>
    <w:p w14:paraId="54D6749B"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lastRenderedPageBreak/>
        <w:t>В случае проведения процедуры запроса ценовых предложений, конкурса, электронного аукциона решение об отмене процедуры закупки с указанием причин отмены размещается закупающей организацией (организатором)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14:paraId="512BC8EB" w14:textId="52F0A08D"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проведении процедуры запроса ценовых предложений, конкурса, электронного аукциона договор на закупку между закупающей организацией и участником-победителем заключается на условиях, указанных в документации о закупке, предложении этого участника и протоколе выбора участника-победителя.</w:t>
      </w:r>
    </w:p>
    <w:p w14:paraId="66130787"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проведении процедуры закупки из одного источника договор на закупку между закупающей организацией и участником заключается в срок и на условиях, согласованных сторонами.</w:t>
      </w:r>
    </w:p>
    <w:p w14:paraId="49BF2D57" w14:textId="56BED6A6"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 При проведении процедуры запроса ценовых предложений, конкурса, электронного аукциона договор на закупку между закупающей организацией и участником-победителем заключается в простой письменной форме (в том числе в виде электронного документа). Заключение договора на закупку в электронном виде осуществляется в порядке, определенном регламентом оператора электронной торговой площадки.</w:t>
      </w:r>
    </w:p>
    <w:p w14:paraId="6C482A88" w14:textId="5EB57D7B"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случае, если при проведении процедуры запроса ценовых предложений, конкурса, электронного аукциона (за исключением процедур закупок, сведения о которых относятся к служебной информации ограниченного распространения) договор на закупку между закупающей организацией и участником-победителем заключен в простой письменной форме без использования функционала электронной торговой площадки, закупающая организация (организатор) в течение пяти рабочих дней после заключения договора на закупку обеспечивает размещение на электронной торговой площадке сообщения о результате конкурентной процедуры закупки, которое должно содержать предмет закупки, дату заключения договора на закупку, его сумму, единицу измерения объема (количества) и страну происхождения товара (работы, услуги).</w:t>
      </w:r>
    </w:p>
    <w:p w14:paraId="5E6CADFF"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проведении процедур закупок, сведения о которых относятся к служебной информации ограниченного распространения, договор на закупку между закупающей организацией и участником-победителем заключается в простой письменной форме на бумажном носителе на условиях, указанных в документации о закупке, предложении этого участника и протоколе выбора участника-победителя.</w:t>
      </w:r>
    </w:p>
    <w:p w14:paraId="0446916B"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проведении процедуры закупки из одного источника договор на закупку между закупающей организацией и участником заключается в простой письменной форме.</w:t>
      </w:r>
    </w:p>
    <w:p w14:paraId="5A3B0046" w14:textId="280C87E1"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lastRenderedPageBreak/>
        <w:t xml:space="preserve">В случае, если участником-победителем по результатам проведения процедуры закупки (участником в случае проведения процедуры закупки из одного источника) выбран участник, с которым </w:t>
      </w:r>
      <w:r w:rsidR="00F02697" w:rsidRPr="000316BF">
        <w:rPr>
          <w:rFonts w:ascii="Times New Roman" w:hAnsi="Times New Roman" w:cs="Times New Roman"/>
          <w:sz w:val="28"/>
          <w:szCs w:val="28"/>
          <w:lang w:val="ru-RU"/>
        </w:rPr>
        <w:t xml:space="preserve">Музей (организатор) </w:t>
      </w:r>
      <w:r w:rsidRPr="000316BF">
        <w:rPr>
          <w:rFonts w:ascii="Times New Roman" w:hAnsi="Times New Roman" w:cs="Times New Roman"/>
          <w:sz w:val="28"/>
          <w:szCs w:val="28"/>
        </w:rPr>
        <w:t xml:space="preserve">ранее заключен договор на закупку товаров (выполнение работ, оказание услуг), являющихся предметом закупки, </w:t>
      </w:r>
      <w:r w:rsidR="00810FE1" w:rsidRPr="000316BF">
        <w:rPr>
          <w:rFonts w:ascii="Times New Roman" w:hAnsi="Times New Roman" w:cs="Times New Roman"/>
          <w:sz w:val="28"/>
          <w:szCs w:val="28"/>
          <w:lang w:val="ru-RU"/>
        </w:rPr>
        <w:t>Музей</w:t>
      </w:r>
      <w:r w:rsidRPr="000316BF">
        <w:rPr>
          <w:rFonts w:ascii="Times New Roman" w:hAnsi="Times New Roman" w:cs="Times New Roman"/>
          <w:sz w:val="28"/>
          <w:szCs w:val="28"/>
        </w:rPr>
        <w:t xml:space="preserve"> вправе на условиях процедуры закупки заключить с таким участником договор на закупку в форме дополнительного соглашения к действующему договору на закупку.</w:t>
      </w:r>
    </w:p>
    <w:p w14:paraId="50C62420" w14:textId="3DAC78CB"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При осуществлении конкурентной процедуры закупки договор на закупку заключается не ранее чем через три рабочих дня со дня размещения на электронной торговой площадке протокола выбора участника-победителя (уведомления участников о выборе участника-победителя в случае проведения процедуры закупки, сведения о которой относятся к служебной информации ограниченного распространения).</w:t>
      </w:r>
    </w:p>
    <w:p w14:paraId="20F4E757" w14:textId="3BC0A22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В случае участия в конкурентной процедуре закупки единственного участника и признания такого участника участником-победителем, в том числе в отношении части объема (количества) предмета закупки либо его части (лота), за исключением случаев проведения электронного аукциона, договор на закупку между закупающей организацией и участником-победителем может быть заключен ранее чем через три рабочих дня со дня размещения на электронной торговой площадке протокола выбора участника-победителя (его уведомления о выборе участником-победителем в случае проведения процедуры закупки, сведения о которой относятся к служебной информации ограниченного распространения).</w:t>
      </w:r>
    </w:p>
    <w:p w14:paraId="5284A32A" w14:textId="61E8E9FB"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В случае, если участник-победитель уклонился от заключения договора на закупку, комиссия по закупкам при проведении конкурса и </w:t>
      </w:r>
      <w:r w:rsidR="00737C9B" w:rsidRPr="000316BF">
        <w:rPr>
          <w:rFonts w:ascii="Times New Roman" w:hAnsi="Times New Roman" w:cs="Times New Roman"/>
          <w:sz w:val="28"/>
          <w:szCs w:val="28"/>
          <w:lang w:val="ru-RU"/>
        </w:rPr>
        <w:t xml:space="preserve">процедуры </w:t>
      </w:r>
      <w:r w:rsidRPr="000316BF">
        <w:rPr>
          <w:rFonts w:ascii="Times New Roman" w:hAnsi="Times New Roman" w:cs="Times New Roman"/>
          <w:sz w:val="28"/>
          <w:szCs w:val="28"/>
        </w:rPr>
        <w:t>запроса ценовых предложений вправе признать участником-победителем участника, предложению которого присвоен следующий по степени выгодности порядковый номер, а при проведении электронного аукциона признает участником-победителем участника, сделавшего предпоследнюю ставку.</w:t>
      </w:r>
    </w:p>
    <w:p w14:paraId="1C377A2B" w14:textId="45F12EA5"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Не допускается изменение условий договора на закупку при его исполнении в части предмета закупки, требований к предмету закупки, его объема (количества), увеличения сроков исполнения обязательств поставщиком (подрядчиком, исполнителем), сроков и условий оплаты, цены договора на закупку, за исключением случаев, определенных в части шестой пункта 43 Положения</w:t>
      </w:r>
      <w:r w:rsidR="00BA0EF4" w:rsidRPr="000316BF">
        <w:rPr>
          <w:rFonts w:ascii="Times New Roman" w:hAnsi="Times New Roman" w:cs="Times New Roman"/>
          <w:sz w:val="28"/>
          <w:szCs w:val="28"/>
          <w:lang w:val="ru-RU"/>
        </w:rPr>
        <w:t xml:space="preserve"> №168</w:t>
      </w:r>
      <w:r w:rsidRPr="000316BF">
        <w:rPr>
          <w:rFonts w:ascii="Times New Roman" w:hAnsi="Times New Roman" w:cs="Times New Roman"/>
          <w:sz w:val="28"/>
          <w:szCs w:val="28"/>
        </w:rPr>
        <w:t xml:space="preserve"> и </w:t>
      </w:r>
      <w:r w:rsidR="00BA0EF4" w:rsidRPr="000316BF">
        <w:rPr>
          <w:rFonts w:ascii="Times New Roman" w:hAnsi="Times New Roman" w:cs="Times New Roman"/>
          <w:sz w:val="28"/>
          <w:szCs w:val="28"/>
          <w:lang w:val="ru-RU"/>
        </w:rPr>
        <w:t>настоящего Порядка</w:t>
      </w:r>
      <w:r w:rsidRPr="000316BF">
        <w:rPr>
          <w:rFonts w:ascii="Times New Roman" w:hAnsi="Times New Roman" w:cs="Times New Roman"/>
          <w:sz w:val="28"/>
          <w:szCs w:val="28"/>
        </w:rPr>
        <w:t xml:space="preserve">, а также </w:t>
      </w:r>
      <w:r w:rsidR="00737C9B" w:rsidRPr="000316BF">
        <w:rPr>
          <w:rFonts w:ascii="Times New Roman" w:hAnsi="Times New Roman" w:cs="Times New Roman"/>
          <w:sz w:val="28"/>
          <w:szCs w:val="28"/>
          <w:lang w:val="ru-RU"/>
        </w:rPr>
        <w:t xml:space="preserve">иных случаев, установленных </w:t>
      </w:r>
      <w:r w:rsidRPr="000316BF">
        <w:rPr>
          <w:rFonts w:ascii="Times New Roman" w:hAnsi="Times New Roman" w:cs="Times New Roman"/>
          <w:sz w:val="28"/>
          <w:szCs w:val="28"/>
        </w:rPr>
        <w:t>Советом Министров Республики Беларусь.</w:t>
      </w:r>
    </w:p>
    <w:p w14:paraId="6FF7D424" w14:textId="2775611F"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Допускается изменение условий договора на закупку</w:t>
      </w:r>
      <w:r w:rsidR="00BA0EF4" w:rsidRPr="000316BF">
        <w:rPr>
          <w:rFonts w:ascii="Times New Roman" w:hAnsi="Times New Roman" w:cs="Times New Roman"/>
          <w:sz w:val="28"/>
          <w:szCs w:val="28"/>
          <w:lang w:val="ru-RU"/>
        </w:rPr>
        <w:t xml:space="preserve"> </w:t>
      </w:r>
      <w:r w:rsidRPr="000316BF">
        <w:rPr>
          <w:rFonts w:ascii="Times New Roman" w:hAnsi="Times New Roman" w:cs="Times New Roman"/>
          <w:sz w:val="28"/>
          <w:szCs w:val="28"/>
        </w:rPr>
        <w:t>в случаях:</w:t>
      </w:r>
    </w:p>
    <w:p w14:paraId="37B2CE5B"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поставки товаров, являвшихся предметом закупки, показатели (характеристики) которых являются аналогичными или улучшенными по сравнению с показателями (характеристиками), указанными в договоре на </w:t>
      </w:r>
      <w:r w:rsidRPr="000316BF">
        <w:rPr>
          <w:rFonts w:ascii="Times New Roman" w:hAnsi="Times New Roman" w:cs="Times New Roman"/>
          <w:sz w:val="28"/>
          <w:szCs w:val="28"/>
        </w:rPr>
        <w:lastRenderedPageBreak/>
        <w:t>закупку, при обоснованной невозможности исполнения договора на закупку поставщиком на первоначальных условиях;</w:t>
      </w:r>
    </w:p>
    <w:p w14:paraId="4DE75ECF"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увеличения, за исключением случая, определенного в абзаце четвертом настоящей части, объема (количества) товаров (работ, услуг) не более чем на 15 процентов по отношению к предусмотренному договором на закупку при его заключении объему (количеству) соответствующих товаров (работ, услуг).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w:t>
      </w:r>
    </w:p>
    <w:p w14:paraId="1B3DF5C3" w14:textId="53489B2E"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увеличения объема (количества) товаров (работ, услуг) в рамках договоров на закупку, заключенных по результатам процедур закупок из одного источника, проведенных в соответствии с пунктами 8, 10, 22, 30, 31, 34–37, 40–42 и 45 приложения 4</w:t>
      </w:r>
      <w:r w:rsidR="00BA0EF4" w:rsidRPr="000316BF">
        <w:rPr>
          <w:rFonts w:ascii="Times New Roman" w:hAnsi="Times New Roman" w:cs="Times New Roman"/>
          <w:sz w:val="28"/>
          <w:szCs w:val="28"/>
          <w:lang w:val="ru-RU"/>
        </w:rPr>
        <w:t xml:space="preserve"> Положения №168</w:t>
      </w:r>
      <w:r w:rsidRPr="000316BF">
        <w:rPr>
          <w:rFonts w:ascii="Times New Roman" w:hAnsi="Times New Roman" w:cs="Times New Roman"/>
          <w:sz w:val="28"/>
          <w:szCs w:val="28"/>
        </w:rPr>
        <w:t>.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w:t>
      </w:r>
    </w:p>
    <w:p w14:paraId="22268877"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уменьшения объема (количества) товаров (работ, услуг) в случае утраты потребности в приобретении предусмотренного договором на закупку при его заключении объема (количества) соответствующих товаров (работ, услуг). В этом случае стоимость товаров (работ, услуг) уменьшается пропорционально уменьшению их объема (количества), а сопутствующих работ (услуг) – с учетом этого уменьшения;</w:t>
      </w:r>
    </w:p>
    <w:p w14:paraId="3C485130"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увеличения сроков исполнения обязательств поставщиком (подрядчиком, исполнителем), изменения сроков и условий оплаты, если необходимость таких изменений невозможно было предусмотреть при проведении процедуры закупки. Невозможность исполнения обязательств без изменения указанных условий должна быть подтверждена соответствующим обоснованием поставщика (подрядчика, исполнителя);</w:t>
      </w:r>
    </w:p>
    <w:p w14:paraId="122032C5"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уменьшения цены договора на закупку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p>
    <w:p w14:paraId="0E4E34AD"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изменения цены договора на закупку в связи с изменением актов законодательства, а также в случае изменения регулируемых цен (тарифов);</w:t>
      </w:r>
    </w:p>
    <w:p w14:paraId="79F69B70"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изменения цены договора на закупку, если такое изменение при приобретении товаров (работ, услуг), а также сырья, материалов, комплектующих, используемых при производстве таких товаров (выполнении работ, оказании услуг), невозможно было предусмотреть при проведении процедуры закупки. Размер изменения цены договора на закупку и невозможность предусмотреть такие изменения должны быть обоснованы поставщиком (подрядчиком, исполнителем);</w:t>
      </w:r>
    </w:p>
    <w:p w14:paraId="592C92A9"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изменения требований к предмету закупки, его объема (количества), сроков исполнения обязательств подрядчиком (исполнителем), цены договора </w:t>
      </w:r>
      <w:r w:rsidRPr="000316BF">
        <w:rPr>
          <w:rFonts w:ascii="Times New Roman" w:hAnsi="Times New Roman" w:cs="Times New Roman"/>
          <w:sz w:val="28"/>
          <w:szCs w:val="28"/>
        </w:rPr>
        <w:lastRenderedPageBreak/>
        <w:t>на закупку не более чем на 15 процентов по отношению к цене договора на закупку при его заключении, обусловленного возникновением потребности в выполнении подрядных работ по текущему ремонту, не предусмотренных в дефектном акте и смете, подтвержденной актом, подписанным закупающей организацией и подрядчиком, а также инженерной организацией (в случае ее привлечения закупающей организацией для выполнения своих функций);</w:t>
      </w:r>
    </w:p>
    <w:p w14:paraId="7CEC24A5" w14:textId="77777777"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увеличения сроков исполнения обязательств поставщиком (подрядчиком, исполнителем), изменения сроков и условий оплаты по инициативе закупающей организации, если такое изменение невозможно было предусмотреть при проведении процедуры закупки.</w:t>
      </w:r>
    </w:p>
    <w:p w14:paraId="5A42490C" w14:textId="19C18299"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Соглашение об изменении договора на закупку совершается в той же форме, что и договор на закупку.</w:t>
      </w:r>
    </w:p>
    <w:p w14:paraId="6034BE1F" w14:textId="2AE4014B"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 xml:space="preserve">Расторжение договора на закупку допускается по соглашению сторон, по решению суда, в связи с односторонним отказом от его исполнения одной из сторон в случае неисполнения либо ненадлежащего исполнения договора другой стороной, если такой отказ допускается гражданским законодательством или договором на закупку, а также </w:t>
      </w:r>
      <w:r w:rsidR="00857170" w:rsidRPr="000316BF">
        <w:rPr>
          <w:rFonts w:ascii="Times New Roman" w:hAnsi="Times New Roman" w:cs="Times New Roman"/>
          <w:sz w:val="28"/>
          <w:szCs w:val="28"/>
          <w:lang w:val="ru-RU"/>
        </w:rPr>
        <w:t>Музеем</w:t>
      </w:r>
      <w:r w:rsidRPr="000316BF">
        <w:rPr>
          <w:rFonts w:ascii="Times New Roman" w:hAnsi="Times New Roman" w:cs="Times New Roman"/>
          <w:sz w:val="28"/>
          <w:szCs w:val="28"/>
        </w:rPr>
        <w:t xml:space="preserve"> при одностороннем отказе от исполнения договора, если в ходе исполнения договора установлено, что поставщик (подрядчик, исполнитель) 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 на закупку.</w:t>
      </w:r>
    </w:p>
    <w:p w14:paraId="47424D9B" w14:textId="07E517F4" w:rsidR="00625F52" w:rsidRPr="000316BF" w:rsidRDefault="00625F52"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rPr>
        <w:t>Соглашение о расторжении договора на закупку совершается в тех же форме и способом, которые применялись при заключении договора на закупку.</w:t>
      </w:r>
    </w:p>
    <w:p w14:paraId="5AA197C6" w14:textId="76E9A637" w:rsidR="00625F52" w:rsidRPr="000316BF" w:rsidRDefault="00857170" w:rsidP="003B53FF">
      <w:pPr>
        <w:spacing w:after="0"/>
        <w:ind w:firstLine="720"/>
        <w:jc w:val="both"/>
        <w:rPr>
          <w:rFonts w:ascii="Times New Roman" w:hAnsi="Times New Roman" w:cs="Times New Roman"/>
          <w:sz w:val="28"/>
          <w:szCs w:val="28"/>
        </w:rPr>
      </w:pPr>
      <w:r w:rsidRPr="000316BF">
        <w:rPr>
          <w:rFonts w:ascii="Times New Roman" w:hAnsi="Times New Roman" w:cs="Times New Roman"/>
          <w:sz w:val="28"/>
          <w:szCs w:val="28"/>
          <w:lang w:val="ru-RU"/>
        </w:rPr>
        <w:t>Музей</w:t>
      </w:r>
      <w:r w:rsidR="00625F52" w:rsidRPr="000316BF">
        <w:rPr>
          <w:rFonts w:ascii="Times New Roman" w:hAnsi="Times New Roman" w:cs="Times New Roman"/>
          <w:sz w:val="28"/>
          <w:szCs w:val="28"/>
        </w:rPr>
        <w:t xml:space="preserve"> (организатор) формирует в виде электронных и (или) иных документов дело по процедурам закупок и хранит его в течение трех лет со дня заключения договора на закупку, признания процедуры закупки несостоявшейся или ее отмены.</w:t>
      </w:r>
    </w:p>
    <w:p w14:paraId="6DF2E7C6" w14:textId="48F91420" w:rsidR="003B53FF" w:rsidRDefault="003B53FF" w:rsidP="00625F52">
      <w:pPr>
        <w:spacing w:after="0"/>
        <w:jc w:val="both"/>
        <w:rPr>
          <w:rFonts w:ascii="Times New Roman" w:hAnsi="Times New Roman" w:cs="Times New Roman"/>
          <w:sz w:val="28"/>
          <w:szCs w:val="28"/>
        </w:rPr>
      </w:pPr>
      <w:bookmarkStart w:id="3" w:name="_GoBack"/>
      <w:bookmarkEnd w:id="3"/>
    </w:p>
    <w:sectPr w:rsidR="003B53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169E3"/>
    <w:multiLevelType w:val="hybridMultilevel"/>
    <w:tmpl w:val="E36C3E2C"/>
    <w:lvl w:ilvl="0" w:tplc="EFCAA296">
      <w:start w:val="8"/>
      <w:numFmt w:val="bullet"/>
      <w:lvlText w:val=""/>
      <w:lvlJc w:val="left"/>
      <w:pPr>
        <w:ind w:left="720" w:hanging="360"/>
      </w:pPr>
      <w:rPr>
        <w:rFonts w:ascii="Symbol" w:eastAsiaTheme="minorHAnsi"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745"/>
    <w:rsid w:val="000316BF"/>
    <w:rsid w:val="000764FD"/>
    <w:rsid w:val="000B7745"/>
    <w:rsid w:val="000D661C"/>
    <w:rsid w:val="001116F8"/>
    <w:rsid w:val="00145E1C"/>
    <w:rsid w:val="00156D7B"/>
    <w:rsid w:val="001700EF"/>
    <w:rsid w:val="001E6CDC"/>
    <w:rsid w:val="0020694D"/>
    <w:rsid w:val="002C27C1"/>
    <w:rsid w:val="002E2465"/>
    <w:rsid w:val="00301FCF"/>
    <w:rsid w:val="00321F4E"/>
    <w:rsid w:val="003937BA"/>
    <w:rsid w:val="003B53FF"/>
    <w:rsid w:val="004123B9"/>
    <w:rsid w:val="00414304"/>
    <w:rsid w:val="00443045"/>
    <w:rsid w:val="004541ED"/>
    <w:rsid w:val="00495D0F"/>
    <w:rsid w:val="005075D5"/>
    <w:rsid w:val="00534B70"/>
    <w:rsid w:val="005676DE"/>
    <w:rsid w:val="005D4BC8"/>
    <w:rsid w:val="00625F52"/>
    <w:rsid w:val="0063216D"/>
    <w:rsid w:val="007015CD"/>
    <w:rsid w:val="00737C9B"/>
    <w:rsid w:val="00757D67"/>
    <w:rsid w:val="00766295"/>
    <w:rsid w:val="0077292D"/>
    <w:rsid w:val="007A58C7"/>
    <w:rsid w:val="007E2564"/>
    <w:rsid w:val="00810FE1"/>
    <w:rsid w:val="008416C9"/>
    <w:rsid w:val="00855FF5"/>
    <w:rsid w:val="00857170"/>
    <w:rsid w:val="0098367F"/>
    <w:rsid w:val="00990CBA"/>
    <w:rsid w:val="009C259E"/>
    <w:rsid w:val="009F6245"/>
    <w:rsid w:val="00A41D25"/>
    <w:rsid w:val="00A635DD"/>
    <w:rsid w:val="00A6678C"/>
    <w:rsid w:val="00BA0EF4"/>
    <w:rsid w:val="00BA5C52"/>
    <w:rsid w:val="00BB1F9F"/>
    <w:rsid w:val="00BC0C8B"/>
    <w:rsid w:val="00C1611C"/>
    <w:rsid w:val="00C37A53"/>
    <w:rsid w:val="00C40C74"/>
    <w:rsid w:val="00C65095"/>
    <w:rsid w:val="00C65BC5"/>
    <w:rsid w:val="00C6744F"/>
    <w:rsid w:val="00C7276C"/>
    <w:rsid w:val="00CE5FDE"/>
    <w:rsid w:val="00D00746"/>
    <w:rsid w:val="00D2167C"/>
    <w:rsid w:val="00D9495C"/>
    <w:rsid w:val="00DE4DA5"/>
    <w:rsid w:val="00E16660"/>
    <w:rsid w:val="00E401A5"/>
    <w:rsid w:val="00E533DC"/>
    <w:rsid w:val="00E57DAE"/>
    <w:rsid w:val="00E833E7"/>
    <w:rsid w:val="00F02697"/>
    <w:rsid w:val="00F215EF"/>
    <w:rsid w:val="00F36BA3"/>
    <w:rsid w:val="00F85019"/>
    <w:rsid w:val="00FA4733"/>
    <w:rsid w:val="00FA6184"/>
    <w:rsid w:val="00FB1293"/>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F1A13"/>
  <w15:chartTrackingRefBased/>
  <w15:docId w15:val="{8F3643D2-D90B-4C54-BD03-DB77E7AD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5019"/>
    <w:pPr>
      <w:ind w:left="720"/>
      <w:contextualSpacing/>
    </w:pPr>
  </w:style>
  <w:style w:type="table" w:styleId="a4">
    <w:name w:val="Table Grid"/>
    <w:basedOn w:val="a1"/>
    <w:uiPriority w:val="39"/>
    <w:rsid w:val="00454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65BC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65B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4870">
      <w:bodyDiv w:val="1"/>
      <w:marLeft w:val="0"/>
      <w:marRight w:val="0"/>
      <w:marTop w:val="0"/>
      <w:marBottom w:val="0"/>
      <w:divBdr>
        <w:top w:val="none" w:sz="0" w:space="0" w:color="auto"/>
        <w:left w:val="none" w:sz="0" w:space="0" w:color="auto"/>
        <w:bottom w:val="none" w:sz="0" w:space="0" w:color="auto"/>
        <w:right w:val="none" w:sz="0" w:space="0" w:color="auto"/>
      </w:divBdr>
    </w:div>
    <w:div w:id="270169673">
      <w:bodyDiv w:val="1"/>
      <w:marLeft w:val="0"/>
      <w:marRight w:val="0"/>
      <w:marTop w:val="0"/>
      <w:marBottom w:val="0"/>
      <w:divBdr>
        <w:top w:val="none" w:sz="0" w:space="0" w:color="auto"/>
        <w:left w:val="none" w:sz="0" w:space="0" w:color="auto"/>
        <w:bottom w:val="none" w:sz="0" w:space="0" w:color="auto"/>
        <w:right w:val="none" w:sz="0" w:space="0" w:color="auto"/>
      </w:divBdr>
    </w:div>
    <w:div w:id="283923944">
      <w:bodyDiv w:val="1"/>
      <w:marLeft w:val="0"/>
      <w:marRight w:val="0"/>
      <w:marTop w:val="0"/>
      <w:marBottom w:val="0"/>
      <w:divBdr>
        <w:top w:val="none" w:sz="0" w:space="0" w:color="auto"/>
        <w:left w:val="none" w:sz="0" w:space="0" w:color="auto"/>
        <w:bottom w:val="none" w:sz="0" w:space="0" w:color="auto"/>
        <w:right w:val="none" w:sz="0" w:space="0" w:color="auto"/>
      </w:divBdr>
    </w:div>
    <w:div w:id="498278497">
      <w:bodyDiv w:val="1"/>
      <w:marLeft w:val="0"/>
      <w:marRight w:val="0"/>
      <w:marTop w:val="0"/>
      <w:marBottom w:val="0"/>
      <w:divBdr>
        <w:top w:val="none" w:sz="0" w:space="0" w:color="auto"/>
        <w:left w:val="none" w:sz="0" w:space="0" w:color="auto"/>
        <w:bottom w:val="none" w:sz="0" w:space="0" w:color="auto"/>
        <w:right w:val="none" w:sz="0" w:space="0" w:color="auto"/>
      </w:divBdr>
    </w:div>
    <w:div w:id="599293577">
      <w:bodyDiv w:val="1"/>
      <w:marLeft w:val="0"/>
      <w:marRight w:val="0"/>
      <w:marTop w:val="0"/>
      <w:marBottom w:val="0"/>
      <w:divBdr>
        <w:top w:val="none" w:sz="0" w:space="0" w:color="auto"/>
        <w:left w:val="none" w:sz="0" w:space="0" w:color="auto"/>
        <w:bottom w:val="none" w:sz="0" w:space="0" w:color="auto"/>
        <w:right w:val="none" w:sz="0" w:space="0" w:color="auto"/>
      </w:divBdr>
    </w:div>
    <w:div w:id="906184600">
      <w:bodyDiv w:val="1"/>
      <w:marLeft w:val="0"/>
      <w:marRight w:val="0"/>
      <w:marTop w:val="0"/>
      <w:marBottom w:val="0"/>
      <w:divBdr>
        <w:top w:val="none" w:sz="0" w:space="0" w:color="auto"/>
        <w:left w:val="none" w:sz="0" w:space="0" w:color="auto"/>
        <w:bottom w:val="none" w:sz="0" w:space="0" w:color="auto"/>
        <w:right w:val="none" w:sz="0" w:space="0" w:color="auto"/>
      </w:divBdr>
    </w:div>
    <w:div w:id="1139150786">
      <w:bodyDiv w:val="1"/>
      <w:marLeft w:val="0"/>
      <w:marRight w:val="0"/>
      <w:marTop w:val="0"/>
      <w:marBottom w:val="0"/>
      <w:divBdr>
        <w:top w:val="none" w:sz="0" w:space="0" w:color="auto"/>
        <w:left w:val="none" w:sz="0" w:space="0" w:color="auto"/>
        <w:bottom w:val="none" w:sz="0" w:space="0" w:color="auto"/>
        <w:right w:val="none" w:sz="0" w:space="0" w:color="auto"/>
      </w:divBdr>
    </w:div>
    <w:div w:id="1227957842">
      <w:bodyDiv w:val="1"/>
      <w:marLeft w:val="0"/>
      <w:marRight w:val="0"/>
      <w:marTop w:val="0"/>
      <w:marBottom w:val="0"/>
      <w:divBdr>
        <w:top w:val="none" w:sz="0" w:space="0" w:color="auto"/>
        <w:left w:val="none" w:sz="0" w:space="0" w:color="auto"/>
        <w:bottom w:val="none" w:sz="0" w:space="0" w:color="auto"/>
        <w:right w:val="none" w:sz="0" w:space="0" w:color="auto"/>
      </w:divBdr>
    </w:div>
    <w:div w:id="1259370293">
      <w:bodyDiv w:val="1"/>
      <w:marLeft w:val="0"/>
      <w:marRight w:val="0"/>
      <w:marTop w:val="0"/>
      <w:marBottom w:val="0"/>
      <w:divBdr>
        <w:top w:val="none" w:sz="0" w:space="0" w:color="auto"/>
        <w:left w:val="none" w:sz="0" w:space="0" w:color="auto"/>
        <w:bottom w:val="none" w:sz="0" w:space="0" w:color="auto"/>
        <w:right w:val="none" w:sz="0" w:space="0" w:color="auto"/>
      </w:divBdr>
    </w:div>
    <w:div w:id="1861163197">
      <w:bodyDiv w:val="1"/>
      <w:marLeft w:val="0"/>
      <w:marRight w:val="0"/>
      <w:marTop w:val="0"/>
      <w:marBottom w:val="0"/>
      <w:divBdr>
        <w:top w:val="none" w:sz="0" w:space="0" w:color="auto"/>
        <w:left w:val="none" w:sz="0" w:space="0" w:color="auto"/>
        <w:bottom w:val="none" w:sz="0" w:space="0" w:color="auto"/>
        <w:right w:val="none" w:sz="0" w:space="0" w:color="auto"/>
      </w:divBdr>
      <w:divsChild>
        <w:div w:id="1950114782">
          <w:marLeft w:val="0"/>
          <w:marRight w:val="0"/>
          <w:marTop w:val="0"/>
          <w:marBottom w:val="180"/>
          <w:divBdr>
            <w:top w:val="none" w:sz="0" w:space="0" w:color="auto"/>
            <w:left w:val="none" w:sz="0" w:space="0" w:color="auto"/>
            <w:bottom w:val="none" w:sz="0" w:space="0" w:color="auto"/>
            <w:right w:val="none" w:sz="0" w:space="0" w:color="auto"/>
          </w:divBdr>
          <w:divsChild>
            <w:div w:id="182315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3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5AECA-15FE-4438-A515-B785C21EC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8485</Words>
  <Characters>48366</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Tsiulenev Ilya</dc:creator>
  <cp:keywords/>
  <dc:description/>
  <cp:lastModifiedBy>Tsiulenev Ilya</cp:lastModifiedBy>
  <cp:revision>3</cp:revision>
  <cp:lastPrinted>2026-07-28T07:22:00Z</cp:lastPrinted>
  <dcterms:created xsi:type="dcterms:W3CDTF">2026-07-28T11:47:00Z</dcterms:created>
  <dcterms:modified xsi:type="dcterms:W3CDTF">2026-07-28T11:47:00Z</dcterms:modified>
</cp:coreProperties>
</file>